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24613" w14:textId="79290A86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44"/>
        </w:rPr>
      </w:pPr>
      <w:r>
        <w:rPr>
          <w:sz w:val="44"/>
        </w:rPr>
        <w:t>МУ «Каменское УНО»</w:t>
      </w:r>
    </w:p>
    <w:p w14:paraId="17939DF8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44"/>
        </w:rPr>
      </w:pPr>
    </w:p>
    <w:p w14:paraId="151FE659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44"/>
        </w:rPr>
      </w:pPr>
    </w:p>
    <w:p w14:paraId="03D4A11A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44"/>
        </w:rPr>
      </w:pPr>
    </w:p>
    <w:p w14:paraId="0F3521D7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44"/>
        </w:rPr>
      </w:pPr>
    </w:p>
    <w:p w14:paraId="110F935C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44"/>
        </w:rPr>
      </w:pPr>
    </w:p>
    <w:p w14:paraId="1D94E8EC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44"/>
        </w:rPr>
      </w:pPr>
    </w:p>
    <w:p w14:paraId="74B8578F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44"/>
        </w:rPr>
      </w:pPr>
    </w:p>
    <w:p w14:paraId="3736269E" w14:textId="7A56B06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44"/>
        </w:rPr>
      </w:pPr>
      <w:r w:rsidRPr="00AA557D">
        <w:rPr>
          <w:sz w:val="44"/>
        </w:rPr>
        <w:t>Доклад</w:t>
      </w:r>
    </w:p>
    <w:p w14:paraId="655BA3B8" w14:textId="6CF38A68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52"/>
        </w:rPr>
      </w:pPr>
      <w:r w:rsidRPr="00AA557D">
        <w:rPr>
          <w:sz w:val="52"/>
        </w:rPr>
        <w:t>на тему: «Воспитание толерантности у детей дошкольного возраста»</w:t>
      </w:r>
    </w:p>
    <w:p w14:paraId="5F040122" w14:textId="77777777" w:rsidR="00AA557D" w:rsidRP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52"/>
        </w:rPr>
      </w:pPr>
    </w:p>
    <w:p w14:paraId="107E1C44" w14:textId="7E81C19A" w:rsidR="00AA557D" w:rsidRP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36"/>
        </w:rPr>
      </w:pPr>
      <w:proofErr w:type="gramStart"/>
      <w:r w:rsidRPr="00AA557D">
        <w:rPr>
          <w:sz w:val="36"/>
        </w:rPr>
        <w:t>(в рамках районного методического объединения</w:t>
      </w:r>
      <w:r w:rsidRPr="00AA557D">
        <w:rPr>
          <w:sz w:val="36"/>
        </w:rPr>
        <w:t xml:space="preserve"> воспитателей,</w:t>
      </w:r>
      <w:proofErr w:type="gramEnd"/>
    </w:p>
    <w:p w14:paraId="305ADDE1" w14:textId="6A6C4531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36"/>
        </w:rPr>
      </w:pPr>
      <w:proofErr w:type="gramStart"/>
      <w:r w:rsidRPr="00AA557D">
        <w:rPr>
          <w:sz w:val="36"/>
        </w:rPr>
        <w:t>воспитателей-методистов по приоритетному направлению деятельности,</w:t>
      </w:r>
      <w:r>
        <w:rPr>
          <w:sz w:val="36"/>
        </w:rPr>
        <w:t xml:space="preserve"> </w:t>
      </w:r>
      <w:r w:rsidRPr="00AA557D">
        <w:rPr>
          <w:sz w:val="36"/>
        </w:rPr>
        <w:t>учителей логопедов)</w:t>
      </w:r>
      <w:proofErr w:type="gramEnd"/>
    </w:p>
    <w:p w14:paraId="52ED2456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36"/>
        </w:rPr>
      </w:pPr>
    </w:p>
    <w:p w14:paraId="6E97C697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36"/>
        </w:rPr>
      </w:pPr>
    </w:p>
    <w:p w14:paraId="4FAA7668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36"/>
        </w:rPr>
      </w:pPr>
    </w:p>
    <w:p w14:paraId="598D4ED1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36"/>
        </w:rPr>
      </w:pPr>
    </w:p>
    <w:p w14:paraId="1D159C5E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36"/>
        </w:rPr>
      </w:pPr>
    </w:p>
    <w:p w14:paraId="611C7FF6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36"/>
        </w:rPr>
      </w:pPr>
    </w:p>
    <w:p w14:paraId="1D65FAF4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36"/>
        </w:rPr>
      </w:pPr>
    </w:p>
    <w:p w14:paraId="6C591C68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36"/>
        </w:rPr>
      </w:pPr>
    </w:p>
    <w:p w14:paraId="31A3C3B5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36"/>
        </w:rPr>
      </w:pPr>
    </w:p>
    <w:p w14:paraId="7297CF64" w14:textId="77777777" w:rsid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ind w:left="567"/>
        <w:jc w:val="center"/>
        <w:rPr>
          <w:sz w:val="36"/>
        </w:rPr>
      </w:pPr>
    </w:p>
    <w:p w14:paraId="1908EE1F" w14:textId="26142106" w:rsidR="00AA557D" w:rsidRP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rPr>
          <w:sz w:val="28"/>
        </w:rPr>
      </w:pPr>
      <w:r>
        <w:rPr>
          <w:sz w:val="36"/>
        </w:rPr>
        <w:t xml:space="preserve">                                                         </w:t>
      </w:r>
      <w:r w:rsidRPr="00AA557D">
        <w:rPr>
          <w:sz w:val="28"/>
        </w:rPr>
        <w:t>Подготовила воспитатель: Носик Г.П.</w:t>
      </w:r>
    </w:p>
    <w:p w14:paraId="4EAF53FE" w14:textId="7441B487" w:rsidR="00AA557D" w:rsidRPr="00AA557D" w:rsidRDefault="00AA557D" w:rsidP="00AA557D">
      <w:pPr>
        <w:pStyle w:val="a4"/>
        <w:shd w:val="clear" w:color="auto" w:fill="FFFFFF" w:themeFill="background1"/>
        <w:spacing w:before="90" w:beforeAutospacing="0" w:after="90" w:afterAutospacing="0"/>
        <w:rPr>
          <w:sz w:val="28"/>
        </w:rPr>
      </w:pPr>
      <w:r>
        <w:rPr>
          <w:sz w:val="36"/>
        </w:rPr>
        <w:t xml:space="preserve">                                                        </w:t>
      </w:r>
      <w:r w:rsidRPr="00AA557D">
        <w:rPr>
          <w:sz w:val="28"/>
        </w:rPr>
        <w:t>МДОУ «Каменский центр развития ребенка»</w:t>
      </w:r>
    </w:p>
    <w:p w14:paraId="4EBF124A" w14:textId="141A43FF" w:rsidR="00D53C0B" w:rsidRPr="00AA557D" w:rsidRDefault="00D53C0B" w:rsidP="00AA557D">
      <w:pPr>
        <w:pStyle w:val="a4"/>
        <w:shd w:val="clear" w:color="auto" w:fill="FFFFFF" w:themeFill="background1"/>
        <w:spacing w:before="90" w:beforeAutospacing="0" w:after="90" w:afterAutospacing="0" w:line="360" w:lineRule="auto"/>
        <w:ind w:left="567"/>
        <w:rPr>
          <w:color w:val="212529"/>
          <w:sz w:val="28"/>
          <w:szCs w:val="28"/>
        </w:rPr>
      </w:pPr>
      <w:r w:rsidRPr="007D6CF1">
        <w:rPr>
          <w:color w:val="000000"/>
          <w:szCs w:val="22"/>
        </w:rPr>
        <w:lastRenderedPageBreak/>
        <w:t xml:space="preserve">     </w:t>
      </w:r>
      <w:r w:rsidRPr="00AA557D">
        <w:rPr>
          <w:color w:val="212529"/>
          <w:sz w:val="28"/>
          <w:szCs w:val="28"/>
        </w:rPr>
        <w:t>Огромную роль в утверждении принципов толерантности отводится педагогике. Во всеоб</w:t>
      </w:r>
      <w:r w:rsidR="00A77AFE" w:rsidRPr="00AA557D">
        <w:rPr>
          <w:color w:val="212529"/>
          <w:sz w:val="28"/>
          <w:szCs w:val="28"/>
        </w:rPr>
        <w:t xml:space="preserve">щей декларации прав человека </w:t>
      </w:r>
      <w:r w:rsidRPr="00AA557D">
        <w:rPr>
          <w:color w:val="212529"/>
          <w:sz w:val="28"/>
          <w:szCs w:val="28"/>
        </w:rPr>
        <w:t xml:space="preserve"> определено: «Образование должно содействовать взаимопониманию, терпимости, дружбе между всеми народами, расовыми и религиозными группами и должн</w:t>
      </w:r>
      <w:r w:rsidR="00A77AFE" w:rsidRPr="00AA557D">
        <w:rPr>
          <w:color w:val="212529"/>
          <w:sz w:val="28"/>
          <w:szCs w:val="28"/>
        </w:rPr>
        <w:t xml:space="preserve">о содействовать деятельности </w:t>
      </w:r>
      <w:r w:rsidRPr="00AA557D">
        <w:rPr>
          <w:color w:val="212529"/>
          <w:sz w:val="28"/>
          <w:szCs w:val="28"/>
        </w:rPr>
        <w:t xml:space="preserve"> по поддержанию мира».</w:t>
      </w:r>
      <w:r w:rsidR="00A77AFE" w:rsidRPr="00AA557D">
        <w:rPr>
          <w:color w:val="212529"/>
          <w:sz w:val="28"/>
          <w:szCs w:val="28"/>
        </w:rPr>
        <w:t xml:space="preserve"> В нашем многонациональном Приднестровье вопрос толерантности является важным и очень актуальным</w:t>
      </w:r>
    </w:p>
    <w:p w14:paraId="132D7E06" w14:textId="77777777" w:rsidR="00D53C0B" w:rsidRPr="00AA557D" w:rsidRDefault="00D53C0B" w:rsidP="00AA557D">
      <w:pPr>
        <w:pStyle w:val="a4"/>
        <w:shd w:val="clear" w:color="auto" w:fill="FFFFFF" w:themeFill="background1"/>
        <w:spacing w:before="90" w:beforeAutospacing="0" w:after="90" w:afterAutospacing="0" w:line="360" w:lineRule="auto"/>
        <w:ind w:left="567"/>
        <w:rPr>
          <w:color w:val="212529"/>
          <w:sz w:val="28"/>
          <w:szCs w:val="28"/>
        </w:rPr>
      </w:pPr>
      <w:r w:rsidRPr="00AA557D">
        <w:rPr>
          <w:color w:val="212529"/>
          <w:sz w:val="28"/>
          <w:szCs w:val="28"/>
        </w:rPr>
        <w:t>В дошкольном и младшем школьном возрасте закладываются исходные моральные ценности, нормы поведения, происходит формирование представлений о значимости человеческого достоинства, понимание ценности своей личности и других людей</w:t>
      </w:r>
      <w:r w:rsidR="00B120F2" w:rsidRPr="00AA557D">
        <w:rPr>
          <w:color w:val="212529"/>
          <w:sz w:val="28"/>
          <w:szCs w:val="28"/>
        </w:rPr>
        <w:t>.</w:t>
      </w:r>
    </w:p>
    <w:p w14:paraId="53485730" w14:textId="21C01C06" w:rsidR="00D53C0B" w:rsidRPr="00AA557D" w:rsidRDefault="00AA557D" w:rsidP="00AA557D">
      <w:pPr>
        <w:shd w:val="clear" w:color="auto" w:fill="FFFFFF" w:themeFill="background1"/>
        <w:spacing w:after="0" w:line="360" w:lineRule="auto"/>
        <w:ind w:left="567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bookmarkStart w:id="0" w:name="_GoBack"/>
      <w:bookmarkEnd w:id="0"/>
    </w:p>
    <w:p w14:paraId="1945B052" w14:textId="77777777" w:rsidR="00D53C0B" w:rsidRPr="00AA557D" w:rsidRDefault="00D53C0B" w:rsidP="00AA557D">
      <w:pPr>
        <w:shd w:val="clear" w:color="auto" w:fill="FFFFFF"/>
        <w:spacing w:after="0" w:line="360" w:lineRule="auto"/>
        <w:ind w:left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1" w:name="h.30j0zll"/>
      <w:bookmarkEnd w:id="1"/>
      <w:r w:rsidRPr="00AA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Введение</w:t>
      </w:r>
    </w:p>
    <w:p w14:paraId="2189F223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современном мире проблема проявления толерантности стоит очень остро, поскольку мы живем в многонациональном обществе, в век глобализации, интеграции, масштабных миграций. В интересах мирового сотрудничества необходимо, чтобы как отдельные люди, так и общины, нации признавали культуру, традиции человеческого общества. Толерантность является не только важным принципом, но и необходимым условием мира и социально-экономического развития всех народов.</w:t>
      </w:r>
    </w:p>
    <w:p w14:paraId="441AF2F8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Огромную роль в утверждении принципов толерантности отводится педагогике. Во всеобщей декларации прав человека  определено: «Образование должно содействовать взаимопониманию, терпимости, дружбе между всеми народами, расовыми и религиозными группами и должно содействовать деятельности  по поддержанию мира».</w:t>
      </w:r>
    </w:p>
    <w:p w14:paraId="58E7EE28" w14:textId="58FAF4B6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дошкольном и младшем школьном возрасте закладываются исходные моральные ценности, нормы поведения, происходит формирование представлений о значимости человеческого достоинства, понимание ценности своей личности и других людей, воспитывается уважение к ним, чувство солидарности и стремление к сотрудничеству, умение ненасильственного разрешения конфликтов. </w:t>
      </w:r>
    </w:p>
    <w:p w14:paraId="54A85B1B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Ученые многих стран считают, что воспитывать уважительное отношение к другим людям, проявление к ним интереса необходимо с дошкольного возраста, когда ребенок «открыт» влиянию культур.</w:t>
      </w:r>
    </w:p>
    <w:p w14:paraId="59BC0E32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в многонациональном государстве, поэтому уже с дошкольного возраста нужно приобщать детей не только к культуре своего народа, но и к уважительному, доброму отношению к представителям других культур, национальностей. Сегодня необходимо с пониманием относиться к детям, воспитывающимся в разных этнических и социально-экономических условиях. Не различия сами по себе порождают проблемы, а отношение к ним отдельных людей и общества в целом.</w:t>
      </w:r>
    </w:p>
    <w:p w14:paraId="63F02B15" w14:textId="77777777" w:rsidR="007D6CF1" w:rsidRPr="00AA557D" w:rsidRDefault="007D6CF1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1E7989E1" w14:textId="77777777" w:rsidR="00D53C0B" w:rsidRPr="00AA557D" w:rsidRDefault="00D53C0B" w:rsidP="00AA557D">
      <w:pPr>
        <w:shd w:val="clear" w:color="auto" w:fill="FFFFFF"/>
        <w:spacing w:after="0" w:line="360" w:lineRule="auto"/>
        <w:ind w:left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2" w:name="h.1fob9te"/>
      <w:bookmarkEnd w:id="2"/>
      <w:r w:rsidRPr="00AA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Понятие толерантности. Воспитание толерантности у дошкольников</w:t>
      </w:r>
    </w:p>
    <w:p w14:paraId="3F7387FC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сегодня, самым популярным определением толерантности является следующее: </w:t>
      </w: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«Толерантность — это способность индивида без возражений и противодействия воспринимать отличающиеся от его собственных мнения, образ жизни, характер поведения и какие-либо иные особенности других индивидов»</w:t>
      </w:r>
      <w:bookmarkStart w:id="3" w:name="ftnt_ref1"/>
      <w:r w:rsidR="007A2743" w:rsidRPr="00AA557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begin"/>
      </w: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instrText xml:space="preserve"> HYPERLINK "https://nsportal.ru/detskii-sad/vospitatelnaya-rabota/2016/01/03/vospitanie-tolerantnosti-u-detey-doshkolnogo-vozrasta" \l "ftnt1" </w:instrText>
      </w:r>
      <w:r w:rsidR="007A2743" w:rsidRPr="00AA557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separate"/>
      </w:r>
      <w:r w:rsidRPr="00AA557D">
        <w:rPr>
          <w:rFonts w:ascii="Times New Roman" w:eastAsia="Times New Roman" w:hAnsi="Times New Roman" w:cs="Times New Roman"/>
          <w:color w:val="27638C"/>
          <w:sz w:val="28"/>
          <w:szCs w:val="28"/>
          <w:u w:val="single"/>
          <w:vertAlign w:val="superscript"/>
          <w:lang w:eastAsia="ru-RU"/>
        </w:rPr>
        <w:t>[1]</w:t>
      </w:r>
      <w:r w:rsidR="007A2743" w:rsidRPr="00AA557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end"/>
      </w:r>
      <w:bookmarkEnd w:id="3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14:paraId="1BBBCFCE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Отношение к идеалу толерантного человека в литературе является неоднозначным. Например, существует точка зрения, согласно которой толерантность как непротивление отрицательным воздействиям приводит к снижению чувствительности к маргинальному поведению и, в конце концов, к саморазрушению личности. Но, во-первых, непротивление злу включает и ненасильственное сопротивление злу. Во-вторых, понятия «непротивление злу силою» и «толерантность» не являются </w:t>
      </w: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абсолютно тождественными</w:t>
      </w:r>
      <w:proofErr w:type="gramEnd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толерантность включает не только позицию признания чужих ценностей, но и духовно-нравственную активность, направленную на коммуникацию, диалог, поиск взаимоприемлемой для других позиции. Более распространенным является признание толерантности как сущностного свойства личности, обеспечивающего ее бытие с другими</w:t>
      </w:r>
      <w:bookmarkStart w:id="4" w:name="ftnt_ref4"/>
      <w:r w:rsidR="007A2743" w:rsidRPr="00AA557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begin"/>
      </w: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instrText xml:space="preserve"> HYPERLINK "https://nsportal.ru/detskii-sad/vospitatelnaya-rabota/2016/01/03/vospitanie-tolerantnosti-u-detey-doshkolnogo-vozrasta" \l "ftnt4" </w:instrText>
      </w:r>
      <w:r w:rsidR="007A2743" w:rsidRPr="00AA557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separate"/>
      </w:r>
      <w:r w:rsidRPr="00AA557D">
        <w:rPr>
          <w:rFonts w:ascii="Times New Roman" w:eastAsia="Times New Roman" w:hAnsi="Times New Roman" w:cs="Times New Roman"/>
          <w:color w:val="27638C"/>
          <w:sz w:val="28"/>
          <w:szCs w:val="28"/>
          <w:u w:val="single"/>
          <w:vertAlign w:val="superscript"/>
          <w:lang w:eastAsia="ru-RU"/>
        </w:rPr>
        <w:t>[4]</w:t>
      </w:r>
      <w:r w:rsidR="007A2743" w:rsidRPr="00AA557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end"/>
      </w:r>
      <w:bookmarkEnd w:id="4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F1FC9F6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Несмотря на то, что универсальной формулы толерантности не существует, есть индивидуальные границы между дозволенным мне другими и дозволенным мною другим. Эта граница у каждого своя и она формируется в структуре </w:t>
      </w: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личности каждого индивида отдельно. Однако со всей остротой встаёт вопрос, когда и как начинать формировать основы толерантного поведения человека? Придет ли это понимание само во взрослом состоянии вместе с освоением правого поля или его надо формировать раньше?</w:t>
      </w:r>
    </w:p>
    <w:p w14:paraId="215E02BD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дошкольном возрасте создаются наиболее благоприятные условия для нравственного развития детей. В этот период расширяется и перестраивается система взаимоотношений ребенка </w:t>
      </w: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взрослыми и сверстниками, усложняются виды деятельности, возникает совместная со сверстниками деятельность. Напомним, что в раннем детстве ребенок освоил широкий круг предметных действий, «открыл»</w:t>
      </w:r>
      <w:r w:rsidR="00E2588D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способы употребления предметов. Это «открытие» неизбежно привело его </w:t>
      </w: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взрослому, как к носителю общественного способа выполнения действий, как к образцу, с которым надо себя сравнивать. Ребенок пристально присматривается к миру взрослых, начиная выделять в нем взаимоотношения между людьми. Вспомним, например, В. Маяковского: «Крошка сын к отцу </w:t>
      </w: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пришел и спросила</w:t>
      </w:r>
      <w:proofErr w:type="gramEnd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Кроха: «что такое хорошо, а что такое плохо?»</w:t>
      </w:r>
    </w:p>
    <w:p w14:paraId="2E9BBDE4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Дошкольник постигает мир человеческих отношений, открывает законы, по которым строится взаимодействие людей, то есть нормы поведения. </w:t>
      </w: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Стремясь</w:t>
      </w:r>
      <w:proofErr w:type="gramEnd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стать взрослым, дошкольник подчиняет свои действия общественным нормам и правилам поведения.</w:t>
      </w:r>
    </w:p>
    <w:p w14:paraId="27D09445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Ведущим видом деятельности в дошкольном возрасте становится сюжетно-ролевая игра, где ребенок моделирует способы поведения, действия, взаимоотношения взрослых. В ней на первый план выдвигаются отношения между людьми и смысл их труда. Выполняя роли, ребенок учится действовать в соответствии с нравственными нормами, принятыми в человеческом обществе.</w:t>
      </w:r>
    </w:p>
    <w:p w14:paraId="07D4D6A3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всех нравственных норм характерно то, что они закрепляют социальный способ поведения, который дошкольники выражают следующим образом: «Надо помогать взрослым», «Маленьких нельзя обижать» и т. д. То есть дети констатируют, что можно делать, а что нельзя. О сформированности понимания нравственной нормы можно говорить в том случае, если ребенок объясняет, почему норму необходимо соблюдать.</w:t>
      </w:r>
    </w:p>
    <w:p w14:paraId="0B3AEE34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Однако нравственные нормы, даже те, которые ребенок хорошо знает, не сразу начинают руководить его поведением. Первоначально они выполняются только по требованию взрослого или в его присутствии, легко нарушаются ребенком. Усвоив норму, ребенок, прежде всего, начинает контролировать сверстника. Ему легче увидеть и оценить наличие нравственных качеств и выполнение норм сверстником, чем самим собой. Очень часто он правильно оценивает выполнение нравственных норм товарищами и ошибается в отношении себя. Стремление утвердиться в знании нравственной нормы приводит к появлению особых высказываний в адрес взрослых — «жалоб-заявлений», которые содержат сообщения о нарушении правил кем-то из детей</w:t>
      </w:r>
      <w:bookmarkStart w:id="5" w:name="ftnt_ref6"/>
      <w:r w:rsidR="007A2743" w:rsidRPr="00AA557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begin"/>
      </w: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instrText xml:space="preserve"> HYPERLINK "https://nsportal.ru/detskii-sad/vospitatelnaya-rabota/2016/01/03/vospitanie-tolerantnosti-u-detey-doshkolnogo-vozrasta" \l "ftnt6" </w:instrText>
      </w:r>
      <w:r w:rsidR="007A2743" w:rsidRPr="00AA557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separate"/>
      </w:r>
      <w:r w:rsidRPr="00AA557D">
        <w:rPr>
          <w:rFonts w:ascii="Times New Roman" w:eastAsia="Times New Roman" w:hAnsi="Times New Roman" w:cs="Times New Roman"/>
          <w:color w:val="27638C"/>
          <w:sz w:val="28"/>
          <w:szCs w:val="28"/>
          <w:u w:val="single"/>
          <w:vertAlign w:val="superscript"/>
          <w:lang w:eastAsia="ru-RU"/>
        </w:rPr>
        <w:t>[6]</w:t>
      </w:r>
      <w:r w:rsidR="007A2743" w:rsidRPr="00AA557D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fldChar w:fldCharType="end"/>
      </w:r>
      <w:bookmarkEnd w:id="5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Ребенок, обращаясь </w:t>
      </w: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proofErr w:type="gramEnd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взрослому, хочет утвердиться в том, правильно ли он понимает норму или правило. Постепенно, оценивая сверстника, сравнивая себя с ним, прислушиваясь к оценке своих поступков взрослыми и товарищами, малыш подходит к реальной самооценке.</w:t>
      </w:r>
    </w:p>
    <w:p w14:paraId="6ED10333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старшему дошкольному возрасту у ребенка все чаще наблюдается не прагматичность, когда моральный поступок связан с выгодой для себя, а бескорыстие, когда поведение не зависит от внешнего контроля, а его мотивом является нравственная самооценка.</w:t>
      </w:r>
    </w:p>
    <w:p w14:paraId="6374B236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возрасте 5-7 лет дошкольники переходят от стихийной нравственности </w:t>
      </w: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proofErr w:type="gramEnd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сознательной. Для них нравственная норма начинает выступать как регулятор взаимоотношений между людьми. Старший дошкольник понимает, что норму необходимо соблюдать, чтобы коллективная деятельность была успешной. Необходимость во внешнем </w:t>
      </w: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контроле за</w:t>
      </w:r>
      <w:proofErr w:type="gramEnd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нормы со стороны взрослого отпадает. Поведение ребенка становится нравственным даже в отсутствие взрослого и в случае, если ребенок уверен в безнаказанности своего поступка и не видит выгоды для себя.</w:t>
      </w:r>
    </w:p>
    <w:p w14:paraId="0EE5B708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сфере развития нравственного поведения пример взрослого также играет важнейшую роль. Недаром В. А. Сухомлинский подчеркивал: «Ребенок </w:t>
      </w: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-э</w:t>
      </w:r>
      <w:proofErr w:type="gramEnd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зеркало нравственной жизни родителей». Положительный пример родителей способствует тому, что малыш легко и ненавязчиво учится жить в соответствии с тем поведением, которое демонстрируют взрослые. Норма, соблюдаемая </w:t>
      </w: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взрослым рядом с малышом, влияет на формирование таких же черт поведения у ребенка.</w:t>
      </w:r>
    </w:p>
    <w:p w14:paraId="1DAB7996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дошкольном возрасте для ребенка очень важна оценка взрослого, так как взрослый выступает образцом, эталоном, с которым ребенок сравнивает себя и свои действия. Положительная моральная оценка взрослого придает положительную окраску даже тем действиям, которые обычно совершались ребёнком с полным равнодушием. Оценивая поступки ребенка, взрослый с помощью положительной оценки фиксирует правильный способ поведения, а с помощью отрицательной — разрушает негативный способ.</w:t>
      </w:r>
    </w:p>
    <w:p w14:paraId="5D3EF780" w14:textId="77777777" w:rsidR="00D53C0B" w:rsidRPr="00AA557D" w:rsidRDefault="00D53C0B" w:rsidP="00AA557D">
      <w:pPr>
        <w:shd w:val="clear" w:color="auto" w:fill="FFFFFF"/>
        <w:spacing w:after="0" w:line="360" w:lineRule="auto"/>
        <w:ind w:left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6" w:name="h.3znysh7"/>
      <w:bookmarkEnd w:id="6"/>
      <w:r w:rsidRPr="00AA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Формирование толерантности детей дошкольного возраста</w:t>
      </w:r>
    </w:p>
    <w:p w14:paraId="53A9E402" w14:textId="1102BCE9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толерантности может успешно осуществляться в игре, а так же в трудовой и</w:t>
      </w:r>
      <w:r w:rsidR="0090637A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познавательной деятельности.</w:t>
      </w:r>
    </w:p>
    <w:p w14:paraId="379CF9E4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Поскольку формирование толерантности у человека проходит ряд стадий, можно условно выделить уровни проявления толерантности:</w:t>
      </w:r>
    </w:p>
    <w:p w14:paraId="1C2B7F84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когнитивный</w:t>
      </w:r>
      <w:proofErr w:type="gramEnd"/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знание ребенком основных законов или правил человеческого общения, понятия и принципов толерантности;</w:t>
      </w:r>
    </w:p>
    <w:p w14:paraId="4BC79CB5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эмоционально-оценочный - осознание того, что мир неоднороден, признание права на отличие;</w:t>
      </w:r>
    </w:p>
    <w:p w14:paraId="43D3969B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поведенческо-рефлексивный - устойчивое проявление толерантности в поведении при различных ситуациях, на основе уважения другого человека, его прав; критическое отношение к своему поведению, самоанализ, рефлексия.</w:t>
      </w:r>
    </w:p>
    <w:p w14:paraId="2745A3C2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основе выделенных уровней, а также опираясь на положения отечественной педагогики и психологии в области нравственного воспитания, можно выделить следующие этапы воспитания толерантности:</w:t>
      </w:r>
    </w:p>
    <w:p w14:paraId="35A80F16" w14:textId="1DE83008" w:rsidR="00D53C0B" w:rsidRPr="00AA557D" w:rsidRDefault="0090637A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Знакомство дошкольников с основными законами и правилами человеческого общежития, с правами человека. Основными условиями на этом этапе являются: наличие адаптированных текстов, владение взрослыми соответствующими знаниями, изменение воспитательной среды дошкольного учреждения в соответствии с правами детей, создание атмосферы уважения к личности ребенка, формирование у него чувства самоценности личности в сочетании с признанием прав окружающих на ответное уважение и доверие. 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Использование продуктивных видов деятельности, позволяющих реализовывать свои возможности и удовлетворять потре</w:t>
      </w:r>
      <w:r w:rsidR="007D6CF1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ность в самоутверждении.</w:t>
      </w:r>
    </w:p>
    <w:p w14:paraId="0B578F05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2.Закрепление полученных представлений, на основании которых должно сформироваться эмоционально-оценочное отношение к поведению людей. На данном этапе эффективными являются: самостоятельное выделение детьми ситуаций, в которых происходит нарушение прав; примеры не толерантного отношения, оценка их; проигрывание ситуаций, упражнение детей в положительных формах поведения; личный пример взрослого.</w:t>
      </w:r>
    </w:p>
    <w:p w14:paraId="391665FE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устойчивого толерантного поведения. Самостоятельное оценивание ребенком собственных действий и поступков. Обращенность на самого себя. Важно, чтобы дети поняли, что от поведения каждого из них зависит многое. Так же необходимо показать дошкольникам пути противостояния насилию, жестокости, несправедливости, как и в какой форме можно не допустить этого. Встать на чью-либо сторону, защитить не только свои интересы, если возникнет необходимость. На данном этапе используются игровая, практическая деятельность, поощрение проявления толерантности, создание ситуаций.</w:t>
      </w:r>
    </w:p>
    <w:p w14:paraId="2B539D70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эти этапы воспитания толерантности полностью не реализуются в дошкольном детстве, поэтому данная работа должна проводиться и в период школьного обучения.</w:t>
      </w:r>
    </w:p>
    <w:p w14:paraId="1AC73187" w14:textId="085B5EE4" w:rsidR="005D3F13" w:rsidRPr="00AA557D" w:rsidRDefault="0090637A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учебной деятельности занятия по формированию толерантности проходят в разделе Познание окружающего мира, в реализации республиканского компонента</w:t>
      </w: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данной области ярко выражены в программе «Я, ты, мы» </w:t>
      </w:r>
      <w:proofErr w:type="spellStart"/>
      <w:r w:rsidR="005D3F13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О.Л.Князевой</w:t>
      </w:r>
      <w:proofErr w:type="spellEnd"/>
      <w:r w:rsidR="005D3F13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5D3F13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Р.Б.Стеркиной</w:t>
      </w:r>
      <w:proofErr w:type="spellEnd"/>
      <w:r w:rsidR="005D3F13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1CB9533" w14:textId="04ADCE12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занятий для детей старших групп ориентировано на развитие интереса к человеку, обществу, учет личных качеств и формирование навыков и норм поведения с другими людьми, что приводит к осознанию и накапливанию своего жизненного опыта. Такой подход к организации педагогического процесса позволяет активизировать интерес дошкольника вначале к самому себе, потом к своему окружению, семье, обществу.</w:t>
      </w:r>
    </w:p>
    <w:p w14:paraId="1A98B0D1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Первый, базовый, этап работы с детьми предполагает знакомство с нравственными нормами и границами человека, в процессе освоения которых дошкольники начинают понимать преимущество естественного владения этими знаниями, учатся соотносить свои границы с чужими, выстраивать общение в их соответствии (I тематический блок).</w:t>
      </w:r>
      <w:proofErr w:type="gramEnd"/>
    </w:p>
    <w:p w14:paraId="6EC3F4F3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этап предполагает ознакомление с собственными правами (на отдых, образование, имя, любовь и т. д.) в процессе чтения художественных произведений, этических бесед; формирование навыков социально приемлемого поведения (II тематический блок).</w:t>
      </w:r>
    </w:p>
    <w:p w14:paraId="6E9902DD" w14:textId="106E2BE6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Третий этап — знакомство с «Конвенцией о правах ребенка», принятой для детей всего мира; чтение соответствующих теме художественных произведений с последующим их обсуждением; создание проблемных ситуаций и поиск выхода из них; рассматривание картин и фотоматериалов о жизни детей в стар</w:t>
      </w:r>
      <w:r w:rsidR="005D3F13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ину</w:t>
      </w: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</w:t>
      </w:r>
      <w:r w:rsidR="005D3F13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ейчас</w:t>
      </w: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 играх и занятиях детей из других стран (III тематический блок).</w:t>
      </w:r>
      <w:proofErr w:type="gramEnd"/>
    </w:p>
    <w:p w14:paraId="1BD49D79" w14:textId="08970E80" w:rsidR="00D53C0B" w:rsidRPr="00AA557D" w:rsidRDefault="00D53C0B" w:rsidP="00AA557D">
      <w:pPr>
        <w:shd w:val="clear" w:color="auto" w:fill="FFFFFF"/>
        <w:spacing w:after="0" w:line="360" w:lineRule="auto"/>
        <w:ind w:left="567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0637A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дошкольном обучении</w:t>
      </w: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достаточно широко решены практические задачи:</w:t>
      </w:r>
    </w:p>
    <w:p w14:paraId="46A9EC85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необходимой развивающей среды для правового воспитания и развития толерантности у дошкольников в условиях детского сада;</w:t>
      </w:r>
    </w:p>
    <w:p w14:paraId="7FE381AE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подготовки педагогических кадров по данному направлению;</w:t>
      </w:r>
    </w:p>
    <w:p w14:paraId="55F2E878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морально-нравственных ценностей у детей дошкольного возраста, используя разные виды деятельности и формы работы с детьми;</w:t>
      </w:r>
    </w:p>
    <w:p w14:paraId="62CD31F6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 дошкольников чувства толерантности, как наивысшего морально-нравственного качества личности и, как условия для дальнейшего развития и самосовершенствования;</w:t>
      </w:r>
    </w:p>
    <w:p w14:paraId="7502998F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284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  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уровня правовой культуры дошкольников, педагогов и родителей.</w:t>
      </w:r>
    </w:p>
    <w:p w14:paraId="130C9EE6" w14:textId="35A9EC3D" w:rsidR="00D53C0B" w:rsidRPr="00AA557D" w:rsidRDefault="00D53C0B" w:rsidP="00AA557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14:paraId="663887F6" w14:textId="77777777" w:rsidR="00D53C0B" w:rsidRPr="00AA557D" w:rsidRDefault="00D53C0B" w:rsidP="00AA557D">
      <w:pPr>
        <w:shd w:val="clear" w:color="auto" w:fill="FFFFFF"/>
        <w:spacing w:after="0" w:line="360" w:lineRule="auto"/>
        <w:ind w:left="567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7" w:name="h.2et92p0"/>
      <w:bookmarkEnd w:id="7"/>
      <w:r w:rsidRPr="00AA557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Заключение</w:t>
      </w:r>
    </w:p>
    <w:p w14:paraId="21C4E13B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в дошкольном возрасте:</w:t>
      </w:r>
    </w:p>
    <w:p w14:paraId="19014763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 складываются первые моральные суждения и оценки своего и чужого поведения;</w:t>
      </w:r>
    </w:p>
    <w:p w14:paraId="611C6838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первоначальное понимание своей и чужой психологической границы;</w:t>
      </w:r>
    </w:p>
    <w:p w14:paraId="19D72295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возрастает действенность толерантного поведения;</w:t>
      </w:r>
    </w:p>
    <w:p w14:paraId="6D5679BB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— 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возникает сознательная нравственность, то есть поведение ребенка начинает опосредоваться нравственной нормой.</w:t>
      </w:r>
    </w:p>
    <w:p w14:paraId="2988DF57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Нравственное воспитание является важнейшей задачей практически всех программ дошкольного образования. Формируя нравственные ценности дошкольника, взрослые заботятся о том, чтобы у детей были:</w:t>
      </w:r>
    </w:p>
    <w:p w14:paraId="02ECCF5F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выработаны нравственные убеждения, мировоззрение и восприняты требования и нормы общественной морали;</w:t>
      </w:r>
    </w:p>
    <w:p w14:paraId="51DC1CEB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развиты чувства патриотизма; уважения к старшим, товарищества и дружбы со сверстниками, заботы и внимания к окружающим людям;</w:t>
      </w:r>
    </w:p>
    <w:p w14:paraId="044E4010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сформировано умение сопереживать, сочувствовать окружающим людям;</w:t>
      </w:r>
    </w:p>
    <w:p w14:paraId="48FC6461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воспитано ответственное отношение к своим трудовым поступкам, тщательность в работе, дисциплинированность, ответственность в труде, трудолюбие;</w:t>
      </w:r>
    </w:p>
    <w:p w14:paraId="15A3AA6B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сформированы умения и навыки трудиться и жить в коллективе, подчинять свои личные интересы </w:t>
      </w:r>
      <w:proofErr w:type="gramStart"/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общественным</w:t>
      </w:r>
      <w:proofErr w:type="gramEnd"/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42CD81CB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сформированы такие черты характера, как: принципиальность и стойкость в убеждениях, правдивость, целеустремленность и творческое отношение к труду, непримиримость к несправедливости;</w:t>
      </w:r>
    </w:p>
    <w:p w14:paraId="60F9280E" w14:textId="77777777" w:rsidR="00D53C0B" w:rsidRPr="00AA557D" w:rsidRDefault="00E2588D" w:rsidP="00AA557D">
      <w:pPr>
        <w:shd w:val="clear" w:color="auto" w:fill="FFFFFF"/>
        <w:spacing w:after="0" w:line="360" w:lineRule="auto"/>
        <w:ind w:left="567" w:firstLine="142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закреплены навыки миротворческой культуры поведения.</w:t>
      </w:r>
    </w:p>
    <w:p w14:paraId="51827CB9" w14:textId="77777777" w:rsidR="00D53C0B" w:rsidRPr="00AA557D" w:rsidRDefault="00D53C0B" w:rsidP="00AA557D">
      <w:pPr>
        <w:shd w:val="clear" w:color="auto" w:fill="FFFFFF"/>
        <w:spacing w:after="0" w:line="360" w:lineRule="auto"/>
        <w:ind w:left="567" w:firstLine="710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вопрос о наличии практических программ для работы с детьми по формированию миротворческой культуры и толерантного поведения. Методических разработок по воспитанию у детей таких нравственных ценностей, как уважение к иной культуре и ее носителям, способствующих развитию взаимопонимания, терпимости, открытости и дружелюбия, в настоящее время недостаточно. Однако, на современном этапе развития общества возникла острая необходимость формирования культуры толерантности у подрастающего поколения, начиная уже с дошкольного детства, в целях противодействия пропаганде экстремизма и снижения социально-психологической напряженности в обществе.</w:t>
      </w:r>
    </w:p>
    <w:p w14:paraId="15F7A4AB" w14:textId="77777777" w:rsidR="00D53C0B" w:rsidRPr="00AA557D" w:rsidRDefault="00E2588D" w:rsidP="00AA557D">
      <w:pPr>
        <w:shd w:val="clear" w:color="auto" w:fill="FFFFFF"/>
        <w:spacing w:after="0" w:line="360" w:lineRule="auto"/>
        <w:ind w:left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Таким образом, чувство общности и способность «увидеть» другого, являются тем фундаментом, на котором строится нравственное отношение к другому 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человеку. Именно это отношение порождает сочувствие, сопереживание и содействие, формирует толерантность. Поэтому, начинать работу в направлении воспитания толерантности можно уже с дошкольного возраста, именно в этот период закладываются ценностные основы мировоззрения.</w:t>
      </w:r>
    </w:p>
    <w:p w14:paraId="5874F755" w14:textId="77777777" w:rsidR="00D53C0B" w:rsidRPr="00AA557D" w:rsidRDefault="00E2588D" w:rsidP="00AA557D">
      <w:pPr>
        <w:shd w:val="clear" w:color="auto" w:fill="FFFFFF"/>
        <w:spacing w:after="0" w:line="360" w:lineRule="auto"/>
        <w:ind w:left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Приступать к работе по толерантному воспитанию необходимо одновременно с двух сторон:</w:t>
      </w:r>
    </w:p>
    <w:p w14:paraId="1A414F19" w14:textId="77777777" w:rsidR="00D53C0B" w:rsidRPr="00AA557D" w:rsidRDefault="00E2588D" w:rsidP="00AA557D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 просвещение взрослых;</w:t>
      </w:r>
    </w:p>
    <w:p w14:paraId="5684360A" w14:textId="77777777" w:rsidR="00D53C0B" w:rsidRPr="00AA557D" w:rsidRDefault="00E2588D" w:rsidP="00AA557D">
      <w:pPr>
        <w:shd w:val="clear" w:color="auto" w:fill="FFFFFF"/>
        <w:spacing w:after="0" w:line="360" w:lineRule="auto"/>
        <w:ind w:left="993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— 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малышей к ос</w:t>
      </w: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воению ненасильственных методов 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межличностной </w:t>
      </w: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коммуникации.</w:t>
      </w: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91A142C" w14:textId="77777777" w:rsidR="00D53C0B" w:rsidRPr="00AA557D" w:rsidRDefault="00E2588D" w:rsidP="00AA557D">
      <w:pPr>
        <w:shd w:val="clear" w:color="auto" w:fill="FFFFFF"/>
        <w:spacing w:after="0" w:line="360" w:lineRule="auto"/>
        <w:ind w:left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необходимо выстраивать цели и процесс воспитания дошкольников так, чтобы научить их регулировать свое поведение, приобщить их к общепринятым нормам поведения, помочь детям адаптироваться в окружающей среде так, чтобы в результате наших усилий они создали вокруг себя поле относительной безопасности, толерантности и счастья.</w:t>
      </w:r>
    </w:p>
    <w:p w14:paraId="68849D18" w14:textId="77777777" w:rsidR="00D53C0B" w:rsidRPr="00AA557D" w:rsidRDefault="00E2588D" w:rsidP="00AA557D">
      <w:pPr>
        <w:shd w:val="clear" w:color="auto" w:fill="FFFFFF"/>
        <w:spacing w:after="0" w:line="360" w:lineRule="auto"/>
        <w:ind w:left="567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D53C0B" w:rsidRPr="00AA55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Считаем, что способность собственным поведением и примером привлечь других на позиции толерантности является исходно необходимой для взрослых и весьма важной в развитии детей.</w:t>
      </w:r>
    </w:p>
    <w:p w14:paraId="428B9C00" w14:textId="77777777" w:rsidR="00E2588D" w:rsidRPr="00AA557D" w:rsidRDefault="00E2588D" w:rsidP="00AA557D">
      <w:pPr>
        <w:shd w:val="clear" w:color="auto" w:fill="FFFFFF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8" w:name="h.tyjcwt"/>
      <w:bookmarkEnd w:id="8"/>
    </w:p>
    <w:p w14:paraId="00EC96A1" w14:textId="77777777" w:rsidR="00E2588D" w:rsidRPr="00AA557D" w:rsidRDefault="00E2588D" w:rsidP="00AA557D">
      <w:pPr>
        <w:shd w:val="clear" w:color="auto" w:fill="FFFFFF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72EE89" w14:textId="77777777" w:rsidR="005D3F13" w:rsidRPr="00AA557D" w:rsidRDefault="005D3F13" w:rsidP="00AA557D">
      <w:pPr>
        <w:shd w:val="clear" w:color="auto" w:fill="FFFFFF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AE8C90" w14:textId="77777777" w:rsidR="005D3F13" w:rsidRPr="00AA557D" w:rsidRDefault="005D3F13" w:rsidP="00AA557D">
      <w:pPr>
        <w:shd w:val="clear" w:color="auto" w:fill="FFFFFF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30A32F0" w14:textId="77777777" w:rsidR="005D3F13" w:rsidRPr="00AA557D" w:rsidRDefault="005D3F13" w:rsidP="00AA557D">
      <w:pPr>
        <w:shd w:val="clear" w:color="auto" w:fill="FFFFFF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43F1BC1" w14:textId="77777777" w:rsidR="005D3F13" w:rsidRPr="00AA557D" w:rsidRDefault="005D3F13" w:rsidP="00AA557D">
      <w:pPr>
        <w:shd w:val="clear" w:color="auto" w:fill="FFFFFF"/>
        <w:spacing w:after="0" w:line="36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A52B3FA" w14:textId="77777777" w:rsidR="005D3F13" w:rsidRPr="00AA557D" w:rsidRDefault="005D3F13" w:rsidP="00AA557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AC47BAB" w14:textId="77777777" w:rsidR="005D3F13" w:rsidRPr="00AA557D" w:rsidRDefault="005D3F13" w:rsidP="00D53C0B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</w:pPr>
    </w:p>
    <w:p w14:paraId="7E89D4F5" w14:textId="77777777" w:rsidR="00AA557D" w:rsidRDefault="00AA557D" w:rsidP="00D53C0B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</w:pPr>
    </w:p>
    <w:p w14:paraId="08BBBF8E" w14:textId="77777777" w:rsidR="00AA557D" w:rsidRDefault="00AA557D" w:rsidP="00D53C0B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</w:pPr>
    </w:p>
    <w:p w14:paraId="25B06A80" w14:textId="77777777" w:rsidR="00AA557D" w:rsidRDefault="00AA557D" w:rsidP="00D53C0B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</w:pPr>
    </w:p>
    <w:p w14:paraId="7BF28803" w14:textId="77777777" w:rsidR="00AA557D" w:rsidRDefault="00AA557D" w:rsidP="00D53C0B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</w:pPr>
    </w:p>
    <w:p w14:paraId="2258E14A" w14:textId="77777777" w:rsidR="00AA557D" w:rsidRDefault="00AA557D" w:rsidP="00D53C0B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</w:pPr>
    </w:p>
    <w:p w14:paraId="46C793A6" w14:textId="77777777" w:rsidR="00AA557D" w:rsidRDefault="00AA557D" w:rsidP="00D53C0B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</w:pPr>
    </w:p>
    <w:p w14:paraId="717810E2" w14:textId="77777777" w:rsidR="00AA557D" w:rsidRDefault="00AA557D" w:rsidP="00D53C0B">
      <w:pPr>
        <w:shd w:val="clear" w:color="auto" w:fill="FFFFFF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</w:pPr>
    </w:p>
    <w:p w14:paraId="0F5B3DD0" w14:textId="41CF5A35" w:rsidR="00D53C0B" w:rsidRPr="00AA557D" w:rsidRDefault="00D53C0B" w:rsidP="00D53C0B">
      <w:pPr>
        <w:shd w:val="clear" w:color="auto" w:fill="FFFFFF"/>
        <w:spacing w:after="0" w:line="240" w:lineRule="auto"/>
        <w:ind w:left="567"/>
        <w:jc w:val="center"/>
        <w:rPr>
          <w:rFonts w:ascii="Arial" w:eastAsia="Times New Roman" w:hAnsi="Arial" w:cs="Arial"/>
          <w:color w:val="000000"/>
          <w:szCs w:val="20"/>
          <w:lang w:eastAsia="ru-RU"/>
        </w:rPr>
      </w:pPr>
      <w:r w:rsidRPr="00AA557D">
        <w:rPr>
          <w:rFonts w:ascii="Times New Roman" w:eastAsia="Times New Roman" w:hAnsi="Times New Roman" w:cs="Times New Roman"/>
          <w:b/>
          <w:bCs/>
          <w:color w:val="000000"/>
          <w:sz w:val="32"/>
          <w:szCs w:val="20"/>
          <w:lang w:eastAsia="ru-RU"/>
        </w:rPr>
        <w:lastRenderedPageBreak/>
        <w:t>Список использованной литературы</w:t>
      </w:r>
    </w:p>
    <w:p w14:paraId="3A5F0531" w14:textId="77777777" w:rsidR="00D53C0B" w:rsidRPr="00AA557D" w:rsidRDefault="00D53C0B" w:rsidP="00D53C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/>
        <w:rPr>
          <w:rFonts w:ascii="Arial" w:eastAsia="Times New Roman" w:hAnsi="Arial" w:cs="Arial"/>
          <w:color w:val="000000"/>
          <w:szCs w:val="20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Бондырева, С. К. Толерантность (введение в проблему) / С. К. Бондырева, Д. В. Колесов. — М.</w:t>
      </w: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:</w:t>
      </w:r>
      <w:proofErr w:type="gramEnd"/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МПСИ ; Воронеж : МОДЭК, 2013</w:t>
      </w:r>
    </w:p>
    <w:p w14:paraId="6A5709B8" w14:textId="77777777" w:rsidR="00D53C0B" w:rsidRPr="00AA557D" w:rsidRDefault="00D53C0B" w:rsidP="00D53C0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Вовк, Л. А. Толерантность как способность понять и принять другого // Валеология. — 2003. — № 3.</w:t>
      </w:r>
    </w:p>
    <w:p w14:paraId="3823A0CC" w14:textId="57320D4C" w:rsidR="005D3F13" w:rsidRPr="00AA557D" w:rsidRDefault="005D3F13" w:rsidP="005D3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Учебно-методическое пособие для воспитателей дошкольных образовательных учреждений</w:t>
      </w:r>
      <w:r w:rsidRPr="00AA557D">
        <w:rPr>
          <w:rFonts w:ascii="Arial" w:eastAsia="Times New Roman" w:hAnsi="Arial" w:cs="Arial"/>
          <w:color w:val="000000"/>
          <w:szCs w:val="20"/>
          <w:lang w:eastAsia="ru-RU"/>
        </w:rPr>
        <w:t xml:space="preserve"> </w:t>
      </w:r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«Я, ты, мы» О.Л. Князева, </w:t>
      </w:r>
      <w:proofErr w:type="spellStart"/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Р.Б.Стеркина</w:t>
      </w:r>
      <w:proofErr w:type="spellEnd"/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 М.: Просвещение 2004 год</w:t>
      </w:r>
      <w:r w:rsidR="00F75761"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14:paraId="285571A9" w14:textId="445DFDBA" w:rsidR="00F75761" w:rsidRPr="00AA557D" w:rsidRDefault="00F75761" w:rsidP="005D3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Программа социального развития «Я-человек» С.А. Козлова Москва «Школьная пресса 2004 год.</w:t>
      </w:r>
    </w:p>
    <w:p w14:paraId="5651C614" w14:textId="78322055" w:rsidR="00F75761" w:rsidRPr="00AA557D" w:rsidRDefault="00F75761" w:rsidP="005D3F1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567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Учебн</w:t>
      </w:r>
      <w:proofErr w:type="gramStart"/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о-</w:t>
      </w:r>
      <w:proofErr w:type="gramEnd"/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методическое пособие для организаций дошкольного образования «Родной край» </w:t>
      </w:r>
      <w:proofErr w:type="spellStart"/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Бахшиева</w:t>
      </w:r>
      <w:proofErr w:type="spellEnd"/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И.Г.,</w:t>
      </w:r>
      <w:proofErr w:type="spellStart"/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Белинькая</w:t>
      </w:r>
      <w:proofErr w:type="spellEnd"/>
      <w:r w:rsidRPr="00AA557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Р.И. Тирасполь 2010 год.</w:t>
      </w:r>
    </w:p>
    <w:p w14:paraId="281CC2FE" w14:textId="0EEDB566" w:rsidR="00D53C0B" w:rsidRPr="00AA557D" w:rsidRDefault="00D53C0B" w:rsidP="00F75761">
      <w:pPr>
        <w:shd w:val="clear" w:color="auto" w:fill="FFFFFF"/>
        <w:spacing w:before="100" w:beforeAutospacing="1" w:after="100" w:afterAutospacing="1" w:line="240" w:lineRule="auto"/>
        <w:ind w:left="207"/>
        <w:jc w:val="both"/>
        <w:rPr>
          <w:rFonts w:ascii="Arial" w:eastAsia="Times New Roman" w:hAnsi="Arial" w:cs="Arial"/>
          <w:color w:val="000000"/>
          <w:szCs w:val="20"/>
          <w:lang w:eastAsia="ru-RU"/>
        </w:rPr>
      </w:pPr>
    </w:p>
    <w:sectPr w:rsidR="00D53C0B" w:rsidRPr="00AA557D" w:rsidSect="00AA557D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2025E" w14:textId="77777777" w:rsidR="006111EE" w:rsidRDefault="006111EE" w:rsidP="00AA557D">
      <w:pPr>
        <w:spacing w:after="0" w:line="240" w:lineRule="auto"/>
      </w:pPr>
      <w:r>
        <w:separator/>
      </w:r>
    </w:p>
  </w:endnote>
  <w:endnote w:type="continuationSeparator" w:id="0">
    <w:p w14:paraId="4E7AD3BD" w14:textId="77777777" w:rsidR="006111EE" w:rsidRDefault="006111EE" w:rsidP="00AA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4FB6E" w14:textId="77777777" w:rsidR="006111EE" w:rsidRDefault="006111EE" w:rsidP="00AA557D">
      <w:pPr>
        <w:spacing w:after="0" w:line="240" w:lineRule="auto"/>
      </w:pPr>
      <w:r>
        <w:separator/>
      </w:r>
    </w:p>
  </w:footnote>
  <w:footnote w:type="continuationSeparator" w:id="0">
    <w:p w14:paraId="4B8E53EE" w14:textId="77777777" w:rsidR="006111EE" w:rsidRDefault="006111EE" w:rsidP="00AA55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55774"/>
    <w:multiLevelType w:val="multilevel"/>
    <w:tmpl w:val="3AA89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3C0B"/>
    <w:rsid w:val="0002400B"/>
    <w:rsid w:val="00140627"/>
    <w:rsid w:val="005D3F13"/>
    <w:rsid w:val="006111EE"/>
    <w:rsid w:val="00731C5A"/>
    <w:rsid w:val="007452FD"/>
    <w:rsid w:val="007A2743"/>
    <w:rsid w:val="007D6CF1"/>
    <w:rsid w:val="0090637A"/>
    <w:rsid w:val="009109BD"/>
    <w:rsid w:val="00920D9B"/>
    <w:rsid w:val="00996B2A"/>
    <w:rsid w:val="00A77AFE"/>
    <w:rsid w:val="00AA557D"/>
    <w:rsid w:val="00B120F2"/>
    <w:rsid w:val="00C634D8"/>
    <w:rsid w:val="00D53C0B"/>
    <w:rsid w:val="00E2588D"/>
    <w:rsid w:val="00E41CFF"/>
    <w:rsid w:val="00F75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8E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0">
    <w:name w:val="c30"/>
    <w:basedOn w:val="a"/>
    <w:rsid w:val="00D5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D53C0B"/>
  </w:style>
  <w:style w:type="paragraph" w:customStyle="1" w:styleId="c22">
    <w:name w:val="c22"/>
    <w:basedOn w:val="a"/>
    <w:rsid w:val="00D5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53C0B"/>
  </w:style>
  <w:style w:type="paragraph" w:customStyle="1" w:styleId="c23">
    <w:name w:val="c23"/>
    <w:basedOn w:val="a"/>
    <w:rsid w:val="00D5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D53C0B"/>
  </w:style>
  <w:style w:type="paragraph" w:customStyle="1" w:styleId="c15">
    <w:name w:val="c15"/>
    <w:basedOn w:val="a"/>
    <w:rsid w:val="00D5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D5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D5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D53C0B"/>
    <w:rPr>
      <w:color w:val="0000FF"/>
      <w:u w:val="single"/>
    </w:rPr>
  </w:style>
  <w:style w:type="paragraph" w:customStyle="1" w:styleId="c2">
    <w:name w:val="c2"/>
    <w:basedOn w:val="a"/>
    <w:rsid w:val="00D5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D5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D53C0B"/>
  </w:style>
  <w:style w:type="paragraph" w:customStyle="1" w:styleId="c43">
    <w:name w:val="c43"/>
    <w:basedOn w:val="a"/>
    <w:rsid w:val="00D5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D53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A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557D"/>
  </w:style>
  <w:style w:type="paragraph" w:styleId="a7">
    <w:name w:val="footer"/>
    <w:basedOn w:val="a"/>
    <w:link w:val="a8"/>
    <w:uiPriority w:val="99"/>
    <w:unhideWhenUsed/>
    <w:rsid w:val="00AA55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55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0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11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USERSE</cp:lastModifiedBy>
  <cp:revision>8</cp:revision>
  <cp:lastPrinted>2025-08-21T09:23:00Z</cp:lastPrinted>
  <dcterms:created xsi:type="dcterms:W3CDTF">2025-08-16T17:55:00Z</dcterms:created>
  <dcterms:modified xsi:type="dcterms:W3CDTF">2025-11-10T16:01:00Z</dcterms:modified>
</cp:coreProperties>
</file>