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A2" w:rsidRDefault="003C1206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  <w:r>
        <w:rPr>
          <w:noProof/>
          <w:szCs w:val="28"/>
        </w:rPr>
        <w:pict>
          <v:line id="Прямая соединительная линия 289" o:spid="_x0000_s1026" style="position:absolute;left:0;text-align:left;flip:x;z-index:251662336;visibility:visible" from="317.9pt,75.5pt" to="327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"/>
        </w:pict>
      </w:r>
      <w:r>
        <w:rPr>
          <w:noProof/>
          <w:szCs w:val="28"/>
        </w:rPr>
        <w:pict>
          <v:line id="Прямая соединительная линия 288" o:spid="_x0000_s1030" style="position:absolute;left:0;text-align:left;flip:x;z-index:251661312;visibility:visible" from="317.9pt,75.5pt" to="327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"/>
        </w:pict>
      </w:r>
      <w:r>
        <w:rPr>
          <w:noProof/>
          <w:szCs w:val="28"/>
        </w:rPr>
        <w:pict>
          <v:line id="Прямая соединительная линия 287" o:spid="_x0000_s1029" style="position:absolute;left:0;text-align:left;z-index:251660288;visibility:visible" from="317.9pt,75.5pt" to="327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wSTwIAAFsEAAAOAAAAZHJzL2Uyb0RvYy54bWysVM1uEzEQviPxDpbv6WbDp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"/>
        </w:pict>
      </w:r>
      <w:r>
        <w:rPr>
          <w:noProof/>
          <w:szCs w:val="28"/>
        </w:rPr>
        <w:pict>
          <v:line id="Прямая соединительная линия 286" o:spid="_x0000_s1028" style="position:absolute;left:0;text-align:left;flip:x;z-index:251659264;visibility:visible" from="317.9pt,75.5pt" to="327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"/>
        </w:pict>
      </w:r>
      <w:r w:rsidR="003426FE">
        <w:rPr>
          <w:szCs w:val="28"/>
        </w:rPr>
        <w:t xml:space="preserve">         </w:t>
      </w:r>
      <w:r w:rsidR="003F3979" w:rsidRPr="00E46FA2">
        <w:rPr>
          <w:szCs w:val="28"/>
        </w:rPr>
        <w:t xml:space="preserve">   </w:t>
      </w:r>
      <w:r w:rsidR="00E46FA2">
        <w:rPr>
          <w:szCs w:val="28"/>
        </w:rPr>
        <w:t>МУ «Каменское УНО»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  <w:r>
        <w:rPr>
          <w:szCs w:val="28"/>
        </w:rPr>
        <w:t>МОУ «</w:t>
      </w:r>
      <w:proofErr w:type="spellStart"/>
      <w:r>
        <w:rPr>
          <w:szCs w:val="28"/>
        </w:rPr>
        <w:t>Кузьминская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ООШ-д\с</w:t>
      </w:r>
      <w:proofErr w:type="spellEnd"/>
      <w:r>
        <w:rPr>
          <w:szCs w:val="28"/>
        </w:rPr>
        <w:t xml:space="preserve"> имени И. </w:t>
      </w:r>
      <w:proofErr w:type="spellStart"/>
      <w:r>
        <w:rPr>
          <w:szCs w:val="28"/>
        </w:rPr>
        <w:t>Солтыса</w:t>
      </w:r>
      <w:proofErr w:type="spellEnd"/>
      <w:r>
        <w:rPr>
          <w:szCs w:val="28"/>
        </w:rPr>
        <w:t>»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Pr="00D443BD" w:rsidRDefault="00E46FA2" w:rsidP="00E46FA2">
      <w:pPr>
        <w:pStyle w:val="3"/>
        <w:tabs>
          <w:tab w:val="left" w:pos="4862"/>
        </w:tabs>
        <w:ind w:left="374" w:right="-199"/>
        <w:jc w:val="center"/>
        <w:rPr>
          <w:sz w:val="48"/>
          <w:szCs w:val="48"/>
        </w:rPr>
      </w:pPr>
      <w:r w:rsidRPr="00D443BD">
        <w:rPr>
          <w:sz w:val="48"/>
          <w:szCs w:val="48"/>
        </w:rPr>
        <w:t>Конкурсная работа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  <w:r>
        <w:rPr>
          <w:i/>
          <w:sz w:val="48"/>
          <w:szCs w:val="48"/>
        </w:rPr>
        <w:t>«</w:t>
      </w:r>
      <w:r w:rsidRPr="00D443BD">
        <w:rPr>
          <w:i/>
          <w:sz w:val="48"/>
          <w:szCs w:val="48"/>
        </w:rPr>
        <w:t>План конспект урока пресс</w:t>
      </w:r>
      <w:r>
        <w:rPr>
          <w:i/>
          <w:sz w:val="48"/>
          <w:szCs w:val="48"/>
        </w:rPr>
        <w:t xml:space="preserve"> -</w:t>
      </w:r>
      <w:r w:rsidRPr="00D443BD">
        <w:rPr>
          <w:i/>
          <w:sz w:val="48"/>
          <w:szCs w:val="48"/>
        </w:rPr>
        <w:t xml:space="preserve"> конференции на тему «Применение распределительного свойства умножения»</w:t>
      </w:r>
      <w:r>
        <w:rPr>
          <w:szCs w:val="28"/>
        </w:rPr>
        <w:t xml:space="preserve"> в номинации «Лучший методический материал»</w:t>
      </w:r>
    </w:p>
    <w:p w:rsidR="00E46FA2" w:rsidRDefault="00E46FA2" w:rsidP="00E46FA2">
      <w:pPr>
        <w:pStyle w:val="3"/>
        <w:tabs>
          <w:tab w:val="left" w:pos="5485"/>
        </w:tabs>
        <w:ind w:left="374" w:right="-199"/>
        <w:jc w:val="left"/>
        <w:rPr>
          <w:szCs w:val="28"/>
        </w:rPr>
      </w:pPr>
      <w:r>
        <w:rPr>
          <w:szCs w:val="28"/>
        </w:rPr>
        <w:tab/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  <w:r>
        <w:rPr>
          <w:szCs w:val="28"/>
        </w:rPr>
        <w:t xml:space="preserve">Секция </w:t>
      </w:r>
      <w:r w:rsidRPr="00E46FA2">
        <w:rPr>
          <w:szCs w:val="28"/>
        </w:rPr>
        <w:t>4</w:t>
      </w:r>
      <w:r>
        <w:rPr>
          <w:szCs w:val="28"/>
        </w:rPr>
        <w:t>. «Районное методическое объединение учителей математики, физики, информатики и ИКТ»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Автор работы: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proofErr w:type="spellStart"/>
      <w:r>
        <w:rPr>
          <w:szCs w:val="28"/>
        </w:rPr>
        <w:t>Паскарь</w:t>
      </w:r>
      <w:proofErr w:type="spellEnd"/>
      <w:r>
        <w:rPr>
          <w:szCs w:val="28"/>
        </w:rPr>
        <w:t xml:space="preserve"> Л. П., учитель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математики</w:t>
      </w:r>
    </w:p>
    <w:p w:rsidR="00E46FA2" w:rsidRPr="00D443BD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proofErr w:type="gramStart"/>
      <w:r>
        <w:rPr>
          <w:szCs w:val="28"/>
          <w:lang w:val="en-US"/>
        </w:rPr>
        <w:t>I</w:t>
      </w:r>
      <w:r>
        <w:rPr>
          <w:szCs w:val="28"/>
        </w:rPr>
        <w:t xml:space="preserve"> кв.</w:t>
      </w:r>
      <w:proofErr w:type="gramEnd"/>
      <w:r>
        <w:rPr>
          <w:szCs w:val="28"/>
        </w:rPr>
        <w:t xml:space="preserve"> категории</w:t>
      </w:r>
    </w:p>
    <w:p w:rsidR="00E46FA2" w:rsidRDefault="00E46FA2" w:rsidP="00E46FA2">
      <w:pPr>
        <w:pStyle w:val="3"/>
        <w:tabs>
          <w:tab w:val="left" w:pos="4862"/>
        </w:tabs>
        <w:ind w:left="374" w:right="-199"/>
        <w:jc w:val="righ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left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E46FA2" w:rsidRDefault="00E46FA2" w:rsidP="00E46FA2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  <w:r>
        <w:rPr>
          <w:szCs w:val="28"/>
        </w:rPr>
        <w:t>2023 год</w:t>
      </w:r>
    </w:p>
    <w:p w:rsidR="009B30DF" w:rsidRPr="009D01F3" w:rsidRDefault="009B30DF" w:rsidP="009D01F3">
      <w:pPr>
        <w:tabs>
          <w:tab w:val="left" w:pos="0"/>
        </w:tabs>
        <w:spacing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 w:rsidRPr="009D01F3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интереса к математике у значительного числа учащихся зависит в большей степени от методики преподавания, от того, насколько умело будет построена учебная работа.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формируются, а иногда и только определяются постоянные интересы и склонности к тому или иному предмету. Именно в этот период нужно стремиться раскрыть притягательные стороны математики. </w:t>
      </w:r>
    </w:p>
    <w:p w:rsidR="00012994" w:rsidRPr="009D01F3" w:rsidRDefault="003426FE" w:rsidP="009D01F3">
      <w:pPr>
        <w:pStyle w:val="3"/>
        <w:tabs>
          <w:tab w:val="left" w:pos="0"/>
          <w:tab w:val="left" w:pos="4862"/>
        </w:tabs>
        <w:ind w:right="-199"/>
        <w:rPr>
          <w:szCs w:val="28"/>
        </w:rPr>
      </w:pPr>
      <w:r>
        <w:rPr>
          <w:szCs w:val="28"/>
        </w:rPr>
        <w:t xml:space="preserve">          </w:t>
      </w:r>
      <w:r w:rsidR="003F3979" w:rsidRPr="00E46FA2">
        <w:rPr>
          <w:szCs w:val="28"/>
        </w:rPr>
        <w:t xml:space="preserve">   </w:t>
      </w:r>
      <w:r w:rsidR="009B30DF" w:rsidRPr="009D01F3">
        <w:rPr>
          <w:szCs w:val="28"/>
        </w:rPr>
        <w:t>Немаловажная роль здесь отводится играм на уроках математики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В играх различные знания и новые сведения ученик получает свободно. Поэтому часто то, что на уроке казалось трудным, даже недостижимым, во время игры легко усваивается. Здесь интерес и удовольствие – важные психологические показатели игры.</w:t>
      </w:r>
    </w:p>
    <w:p w:rsidR="00012994" w:rsidRPr="009D01F3" w:rsidRDefault="00012994" w:rsidP="009D01F3">
      <w:pPr>
        <w:pStyle w:val="3"/>
        <w:tabs>
          <w:tab w:val="left" w:pos="0"/>
          <w:tab w:val="left" w:pos="4862"/>
        </w:tabs>
        <w:ind w:right="-199"/>
        <w:rPr>
          <w:bCs/>
          <w:szCs w:val="28"/>
        </w:rPr>
      </w:pPr>
      <w:r w:rsidRPr="009D01F3">
        <w:rPr>
          <w:szCs w:val="28"/>
        </w:rPr>
        <w:t xml:space="preserve"> </w:t>
      </w:r>
      <w:r w:rsidR="003426FE">
        <w:rPr>
          <w:szCs w:val="28"/>
        </w:rPr>
        <w:t xml:space="preserve">         </w:t>
      </w:r>
      <w:r w:rsidR="003F3979" w:rsidRPr="00E46FA2">
        <w:rPr>
          <w:szCs w:val="28"/>
        </w:rPr>
        <w:t xml:space="preserve">   </w:t>
      </w:r>
      <w:r w:rsidRPr="009D01F3">
        <w:rPr>
          <w:bCs/>
          <w:szCs w:val="28"/>
        </w:rPr>
        <w:t>На уроках закрепления или повторения учебного материала ученики часто теряют интерес к уроку, ведь нового они ничего не узнают. Поэтому целесообразно такие уроки проводить в нетрадиционной форме. На таких уроках необычными являются содержание и средства его представления. Благодаря этой необычности содержания, методов и форм, урок придает необходимое ускорение развитию личности. Правда, каждый раз по-разному. Все зависит от того, какую позицию займет учитель. Однако ребенок, обучающийся на таком уроке, развивается более успешно. В рамках заданной программой обучения общей цели, нетрадиционные уроки преследуют свою собственную цель – поднять интерес учащихся к учебе и, тем самым, повысить эффективность обучения. Такой урок для учеников – переход в иное психологическое состояние, это другой стиль общения, положительные эмоции, ощущение себя в новом качестве. Все это – возможность развивать свои творческие способности, оценивать роль знаний и увидеть их применение на практике, это самостоятельность, совсем другое отношение к своему труду.</w:t>
      </w:r>
    </w:p>
    <w:p w:rsidR="003426FE" w:rsidRDefault="003426FE" w:rsidP="009D01F3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F3979" w:rsidRPr="00E46FA2">
        <w:rPr>
          <w:rFonts w:eastAsiaTheme="minorHAnsi"/>
          <w:sz w:val="28"/>
          <w:szCs w:val="28"/>
          <w:lang w:eastAsia="en-US"/>
        </w:rPr>
        <w:t xml:space="preserve">   </w:t>
      </w:r>
      <w:r w:rsidR="004A3614" w:rsidRPr="009D01F3">
        <w:rPr>
          <w:sz w:val="28"/>
          <w:szCs w:val="28"/>
        </w:rPr>
        <w:t>Согласно календарному планированию</w:t>
      </w:r>
      <w:r w:rsidR="009B30DF" w:rsidRPr="009D01F3">
        <w:rPr>
          <w:sz w:val="28"/>
          <w:szCs w:val="28"/>
        </w:rPr>
        <w:t>,</w:t>
      </w:r>
      <w:r w:rsidR="004A3614" w:rsidRPr="009D01F3">
        <w:rPr>
          <w:sz w:val="28"/>
          <w:szCs w:val="28"/>
        </w:rPr>
        <w:t xml:space="preserve"> данный урок</w:t>
      </w:r>
      <w:r w:rsidR="009B30DF" w:rsidRPr="009D01F3">
        <w:rPr>
          <w:sz w:val="28"/>
          <w:szCs w:val="28"/>
        </w:rPr>
        <w:t xml:space="preserve"> в 6 классе</w:t>
      </w:r>
      <w:r w:rsidR="004A3614" w:rsidRPr="009D01F3">
        <w:rPr>
          <w:sz w:val="28"/>
          <w:szCs w:val="28"/>
        </w:rPr>
        <w:t xml:space="preserve"> </w:t>
      </w:r>
      <w:r w:rsidR="009B30DF" w:rsidRPr="009D01F3">
        <w:rPr>
          <w:sz w:val="28"/>
          <w:szCs w:val="28"/>
        </w:rPr>
        <w:t xml:space="preserve">               </w:t>
      </w:r>
      <w:r w:rsidR="004A3614" w:rsidRPr="009D01F3">
        <w:rPr>
          <w:sz w:val="28"/>
          <w:szCs w:val="28"/>
        </w:rPr>
        <w:t>является пятым по теме «Применение распределительного свойства умножения»</w:t>
      </w:r>
      <w:r w:rsidR="009B30DF" w:rsidRPr="009D01F3">
        <w:rPr>
          <w:sz w:val="28"/>
          <w:szCs w:val="28"/>
        </w:rPr>
        <w:t xml:space="preserve">. Я решила провести урок пресс-конференцию на данном этапе с целью </w:t>
      </w:r>
      <w:r w:rsidR="009B30DF" w:rsidRPr="009D01F3">
        <w:rPr>
          <w:b/>
          <w:sz w:val="28"/>
          <w:szCs w:val="28"/>
        </w:rPr>
        <w:t xml:space="preserve"> </w:t>
      </w:r>
      <w:r w:rsidR="009B30DF" w:rsidRPr="009D01F3">
        <w:rPr>
          <w:sz w:val="28"/>
          <w:szCs w:val="28"/>
        </w:rPr>
        <w:t>активизации познавательной деятельности учащихся на уроке, развитие любознательности и глубокого познавательного интереса к предмету через игровую деятельность.</w:t>
      </w:r>
      <w:r w:rsidR="000243A6" w:rsidRPr="009D01F3">
        <w:rPr>
          <w:sz w:val="28"/>
          <w:szCs w:val="28"/>
        </w:rPr>
        <w:t xml:space="preserve"> На уроке провела фронтальную работу, самостоятельную работу, работу в парах. Использовала презентацию к уроку.                                                                                    </w:t>
      </w:r>
      <w:r w:rsidR="00012994" w:rsidRPr="009D01F3">
        <w:rPr>
          <w:sz w:val="28"/>
          <w:szCs w:val="28"/>
        </w:rPr>
        <w:t xml:space="preserve">    </w:t>
      </w:r>
    </w:p>
    <w:p w:rsidR="000243A6" w:rsidRPr="009D01F3" w:rsidRDefault="00012994" w:rsidP="009D01F3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sz w:val="28"/>
          <w:szCs w:val="28"/>
        </w:rPr>
      </w:pPr>
      <w:r w:rsidRPr="009D01F3">
        <w:rPr>
          <w:sz w:val="28"/>
          <w:szCs w:val="28"/>
        </w:rPr>
        <w:t xml:space="preserve"> </w:t>
      </w:r>
      <w:r w:rsidR="003F3979" w:rsidRPr="00E46FA2">
        <w:rPr>
          <w:sz w:val="28"/>
          <w:szCs w:val="28"/>
        </w:rPr>
        <w:t xml:space="preserve">            </w:t>
      </w:r>
      <w:r w:rsidR="000243A6" w:rsidRPr="009D01F3">
        <w:rPr>
          <w:sz w:val="28"/>
          <w:szCs w:val="28"/>
        </w:rPr>
        <w:t>Я получила эмоциональное удовлетворение. Обратная связь была установлена анализом результатов самостоятельной работы. Они показали, что тема усвоена.</w:t>
      </w:r>
    </w:p>
    <w:p w:rsidR="008C1437" w:rsidRPr="009D01F3" w:rsidRDefault="008C1437" w:rsidP="009D01F3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sz w:val="28"/>
          <w:szCs w:val="28"/>
        </w:rPr>
      </w:pPr>
    </w:p>
    <w:p w:rsidR="008C1437" w:rsidRPr="0099672F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 урока</w:t>
      </w:r>
      <w:r w:rsidRPr="0099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9967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Урок – пресс-конференция.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6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урока</w:t>
      </w:r>
      <w:r w:rsidRPr="00996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9967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Урок обобщения и систематизации знаний.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урока:</w:t>
      </w:r>
      <w:r w:rsidRPr="009D01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D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 обобщить известные учащимся сведения о распределительном свойстве умножения, о свойствах умножения.</w:t>
      </w: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 урока: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437" w:rsidRPr="009D01F3" w:rsidRDefault="008C1437" w:rsidP="009D01F3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систематизировать и обобщить известные учащимся сведения о распределительном свойстве умножения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контроля (взаимоконтроля)  усвоения знаний и умений;</w:t>
      </w:r>
      <w:r w:rsidRPr="009D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437" w:rsidRPr="009D01F3" w:rsidRDefault="008C1437" w:rsidP="009D01F3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содействовать воспитанию интереса к математике, активности, организованности, любви к  родному краю, Родине, природе. Развивать самостоятельность, внимание, математическое мышление.</w:t>
      </w:r>
    </w:p>
    <w:p w:rsidR="008C1437" w:rsidRPr="009D01F3" w:rsidRDefault="008C1437" w:rsidP="009D01F3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положительный мотив учения, развитие умений учебно-познавательной деятельности, трудолюбие, умение преодолевать трудности в процессе решения задач.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 работа, самостоятельная работа, работа в парах.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проектор, экран, презентация.</w:t>
      </w:r>
    </w:p>
    <w:p w:rsidR="008C1437" w:rsidRPr="009D01F3" w:rsidRDefault="008C1437" w:rsidP="009D01F3">
      <w:pPr>
        <w:tabs>
          <w:tab w:val="left" w:pos="0"/>
        </w:tabs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</w:t>
      </w:r>
    </w:p>
    <w:p w:rsidR="008C1437" w:rsidRPr="0083450D" w:rsidRDefault="008C1437" w:rsidP="009D01F3">
      <w:pPr>
        <w:tabs>
          <w:tab w:val="left" w:pos="0"/>
        </w:tabs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I. Организационный момент.</w:t>
      </w: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Учитель:</w:t>
      </w:r>
    </w:p>
    <w:p w:rsidR="008C1437" w:rsidRPr="009D01F3" w:rsidRDefault="008C1437" w:rsidP="009D01F3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класса к уроку;</w:t>
      </w:r>
    </w:p>
    <w:p w:rsidR="008C1437" w:rsidRPr="009D01F3" w:rsidRDefault="008C1437" w:rsidP="009D01F3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(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целей урока (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2,3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участники пресс-конференции, готовые ответить на любой вопрос, касающийся умножения обыкновенных дробей. Нам прислали письма корреспонденты различных изданий, которые хотят получить ответы на интересующие их вопросы.</w:t>
      </w: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Эпиграф к уроку (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слайд 4</w:t>
      </w: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).</w:t>
      </w:r>
    </w:p>
    <w:p w:rsidR="008C1437" w:rsidRPr="009D01F3" w:rsidRDefault="0099672F" w:rsidP="009D0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</w:t>
      </w:r>
      <w:r w:rsidR="008C1437"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Если вы хотите участвовать в большой жизни, </w:t>
      </w: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то наполняйте свою голову математикой, пока есть к тому возможность. </w:t>
      </w:r>
    </w:p>
    <w:p w:rsidR="0083450D" w:rsidRDefault="008C1437" w:rsidP="008345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Она окажет вам потом огромную помощь во всей вашей работе</w:t>
      </w:r>
      <w:proofErr w:type="gramStart"/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99672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</w:t>
      </w: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М.И. Калинин)</w:t>
      </w:r>
      <w:r w:rsidRPr="009D01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99672F" w:rsidRDefault="0099672F" w:rsidP="008345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</w:pPr>
    </w:p>
    <w:p w:rsidR="0083450D" w:rsidRPr="00E46FA2" w:rsidRDefault="008C1437" w:rsidP="008345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Pr="00E46F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Проверка домашнего задания</w:t>
      </w:r>
      <w:proofErr w:type="gramStart"/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.(</w:t>
      </w:r>
      <w:proofErr w:type="gramEnd"/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5,</w:t>
      </w:r>
      <w:r w:rsidR="0083450D" w:rsidRPr="00E46F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6)</w:t>
      </w:r>
    </w:p>
    <w:p w:rsidR="0099672F" w:rsidRPr="00E46FA2" w:rsidRDefault="0099672F" w:rsidP="008345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C1437" w:rsidRPr="0083450D" w:rsidRDefault="008C1437" w:rsidP="008345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</w:t>
      </w:r>
      <w:r w:rsidRPr="008345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II. Актуализация опорных знаний.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1) Корреспондент журнала “Наука и жизнь”.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редакцию журнала пришло письмо от ученика 6 класса. Он пишет, что нашел более простой способ умножения смешанных дробей.</w:t>
      </w:r>
    </w:p>
    <w:p w:rsidR="008C1437" w:rsidRPr="00E46FA2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50085" cy="389890"/>
            <wp:effectExtent l="0" t="0" r="0" b="0"/>
            <wp:docPr id="1" name="Рисунок 1" descr="Описание: http://festival.1september.ru/articles/582326/Image3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582326/Image328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(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слайд </w:t>
      </w:r>
      <w:r w:rsidRPr="00E46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3450D" w:rsidRPr="00E46FA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8345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ученик у доски, другие отвечают на вопросы теста</w:t>
      </w:r>
      <w:r w:rsidR="0083450D" w:rsidRPr="00E46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редакции журнала посчитали нужным посоветоваться со знающими людьми. Как вы считаете, справедливо ли это утверждение?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подскажите и запишите правильное решение.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Корреспондент журнала “За рулем</w:t>
      </w:r>
      <w:proofErr w:type="gramStart"/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9D01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Pr="00E46F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 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придумать значок (эмблему) для нового отечественного автомобиля. И так как создание этой автомашины связано с новыми технологиями и точными расчетами, то предлагают тест.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листочки с  тестами. Определите верные и неверные предложения ( напротив соответствующего номера ставите “+”, если неверно, то “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-”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03"/>
        <w:gridCol w:w="1343"/>
        <w:gridCol w:w="1407"/>
        <w:gridCol w:w="1418"/>
      </w:tblGrid>
      <w:tr w:rsidR="008C1437" w:rsidRPr="009D01F3" w:rsidTr="008C1437">
        <w:trPr>
          <w:trHeight w:val="210"/>
        </w:trPr>
        <w:tc>
          <w:tcPr>
            <w:tcW w:w="5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pPr w:leftFromText="180" w:rightFromText="180" w:bottomFromText="200" w:vertAnchor="text" w:horzAnchor="margin" w:tblpY="100"/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9"/>
              <w:gridCol w:w="249"/>
              <w:gridCol w:w="249"/>
            </w:tblGrid>
            <w:tr w:rsidR="008C1437" w:rsidRPr="009D01F3"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</w:p>
              </w:tc>
            </w:tr>
            <w:tr w:rsidR="008C1437" w:rsidRPr="009D01F3"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6)</w:t>
                  </w:r>
                </w:p>
              </w:tc>
            </w:tr>
            <w:tr w:rsidR="008C1437" w:rsidRPr="009D01F3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437" w:rsidRPr="009D01F3" w:rsidRDefault="008C1437" w:rsidP="009D01F3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0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9)</w:t>
                  </w:r>
                </w:p>
              </w:tc>
            </w:tr>
          </w:tbl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C1437" w:rsidRPr="009D01F3" w:rsidTr="008C143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1437" w:rsidRPr="009D01F3" w:rsidTr="008C1437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Тест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сложении дробей с одинаковыми знаменателями знаменатель остается тем же, а числители складываются.(+)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вычесть дроби с разными знаменателями, надо привести их к наибольшему общему знаменателю и выполнить вычитание дробей с одинаковыми знаменателями.(-)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сложении целого числа и смешанного получается смешанное число.(+)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выделить целую часть из неправильной дроби, надо числитель умножить на знаменатель.(-)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сложении дробей получается неправильная дробь, то надо результат записать в виде смешанного числа.(+)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двух дробей есть дробь, в числителе которой произведение знаменателей, а в знаменателе – произведение числителей.(-)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 единицы вычесть дробь, надо единицу записать в виде неправильной дроби со знаменателем, равным знаменателю дроби, которую вычитаем.(+)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умножении двух смешанных дробей, надо перемножить целые части и сложить с произведением дробных частей.(-)</w:t>
      </w:r>
    </w:p>
    <w:p w:rsidR="008C1437" w:rsidRPr="009D01F3" w:rsidRDefault="008C1437" w:rsidP="009D01F3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умножении целого числа на дробь, надо целое число умножить на числитель, а знаменатель оставить прежним.(+)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-Теперь обменяйтесь листочками с соседом по парте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проверять, что у вас и что должно быть (правильные ответы и критерии оценок на 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слайде</w:t>
      </w: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E46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полях поставьте  себе отметку.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полученная эмблема связана с математикой</w:t>
      </w:r>
      <w:r w:rsidRPr="009D0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 (Математические знаки действия «+» и «</w:t>
      </w:r>
      <w:proofErr w:type="gramStart"/>
      <w:r w:rsidRPr="009D0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-»</w:t>
      </w:r>
      <w:proofErr w:type="gramEnd"/>
      <w:r w:rsidRPr="009D0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 знаки “+”, расположенные по одной линии. Что получили? Каким образом полученный символ связан с математикой? Где он нам встречается? Правильно, это х – неизвестное в уравнении. И, конечно, нам не миновать решения уравнений, если мы хотим добраться до цели нашего путешествия.</w:t>
      </w:r>
    </w:p>
    <w:p w:rsidR="008C1437" w:rsidRPr="00E46FA2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Корреспондент журнала “Вокруг света”.</w:t>
      </w:r>
      <w:r w:rsidRPr="009D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 в Марий Эл отметит сразу два праздника – День народного единства и День республики</w:t>
      </w:r>
      <w:proofErr w:type="gramStart"/>
      <w:r w:rsidRPr="009D0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10,11)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сколько районов в этой республике необходимо решить уравнение:</w:t>
      </w:r>
    </w:p>
    <w:p w:rsidR="008C1437" w:rsidRPr="009D01F3" w:rsidRDefault="003C1206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0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7" type="#_x0000_t75" style="position:absolute;left:0;text-align:left;margin-left:43.3pt;margin-top:1.25pt;width:78pt;height:31pt;z-index:251664384;visibility:visible">
            <v:imagedata r:id="rId8" o:title=""/>
          </v:shape>
          <o:OLEObject Type="Embed" ProgID="Equation.3" ShapeID="Object 3" DrawAspect="Content" ObjectID="_1767437267" r:id="rId9"/>
        </w:pic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сколько районов в нашей республике необходимо решить уравнение: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1\5у+3 4\5у=20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8C1437" w:rsidRPr="009D01F3" w:rsidRDefault="0083450D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46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C1437" w:rsidRPr="00E46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437" w:rsidRPr="009D0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  <w:r w:rsidR="008C1437"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12)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семь раз в ладоши хлопнем,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 раз ногами топнем.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Прибавляем три к семи -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Столько мы присесть должны. (7 хлопков, 4 раза топнуть каждой ногой, 10 приседаний)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5)Корреспонденты журнала “Счастливые родители”.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(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слайд </w:t>
      </w:r>
      <w:r w:rsidRPr="00E46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3,</w:t>
      </w:r>
      <w:r w:rsidRPr="00E46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4):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испекла 10 пирожков. За чаем мы с ней съели 2\5 всех пирожков, а 1\6 остатка съела сестра. Сколько пирожков осталось</w:t>
      </w:r>
      <w:r w:rsidRPr="009D01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8C1437" w:rsidRPr="009D01F3" w:rsidRDefault="008C1437" w:rsidP="009D01F3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10*2/5=4 (пирожка)- я и мама</w:t>
      </w:r>
    </w:p>
    <w:p w:rsidR="008C1437" w:rsidRPr="009D01F3" w:rsidRDefault="008C1437" w:rsidP="009D01F3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(10-4) *1\6=1 (пирожок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</w:t>
      </w:r>
    </w:p>
    <w:p w:rsidR="008C1437" w:rsidRPr="009D01F3" w:rsidRDefault="008C1437" w:rsidP="009D01F3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10-(4+1)=5(пирожков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 5 пирожков.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Корреспондент журнала “Сельская жизнь</w:t>
      </w:r>
      <w:proofErr w:type="gramStart"/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9D0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15, 16)</w:t>
      </w:r>
    </w:p>
    <w:p w:rsidR="008C1437" w:rsidRPr="009D01F3" w:rsidRDefault="008C1437" w:rsidP="009D01F3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Задача №529</w:t>
      </w:r>
    </w:p>
    <w:p w:rsidR="008C1437" w:rsidRPr="009D01F3" w:rsidRDefault="008C1437" w:rsidP="009D01F3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Лес, луг и пашня занимают 650 га. 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лес занимает 20℅ всей земли,   8/13 оставшейся земли – это пашня.   Сколько гектаров занимает луг?  </w:t>
      </w:r>
    </w:p>
    <w:p w:rsidR="008C1437" w:rsidRPr="009D01F3" w:rsidRDefault="008C1437" w:rsidP="009D01F3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8C1437" w:rsidRPr="009D01F3" w:rsidRDefault="008C1437" w:rsidP="009D01F3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Так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как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20℅ = 0</w:t>
      </w:r>
      <w:proofErr w:type="gram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,2</w:t>
      </w:r>
      <w:proofErr w:type="gram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то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</w:t>
      </w:r>
    </w:p>
    <w:p w:rsidR="008C1437" w:rsidRPr="009D01F3" w:rsidRDefault="008C1437" w:rsidP="009D01F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650 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0,2=130(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га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лес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8C1437" w:rsidRPr="009D01F3" w:rsidRDefault="008C1437" w:rsidP="009D01F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650-130=520(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га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оставшейся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земли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8C1437" w:rsidRPr="009D01F3" w:rsidRDefault="008C1437" w:rsidP="009D01F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520  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8/13</w:t>
      </w: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=320(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га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пашня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8C1437" w:rsidRPr="009D01F3" w:rsidRDefault="008C1437" w:rsidP="009D01F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650-(130+320)=200(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га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</w:t>
      </w:r>
      <w:proofErr w:type="spellStart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луг</w:t>
      </w:r>
      <w:proofErr w:type="spellEnd"/>
      <w:r w:rsidRPr="009D01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200 га занимает луг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Корреспондент газеты “Отдохни</w:t>
      </w:r>
      <w:proofErr w:type="gramStart"/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”(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слайд 17)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C1437" w:rsidRPr="009D01F3" w:rsidTr="00FB0967">
        <w:trPr>
          <w:trHeight w:val="557"/>
        </w:trPr>
        <w:tc>
          <w:tcPr>
            <w:tcW w:w="5423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4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437" w:rsidRPr="009D01F3" w:rsidTr="00FB0967">
        <w:tc>
          <w:tcPr>
            <w:tcW w:w="5423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4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437" w:rsidRPr="009D01F3" w:rsidTr="00FB0967">
        <w:tc>
          <w:tcPr>
            <w:tcW w:w="5423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4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1437" w:rsidRPr="009D01F3" w:rsidTr="00FB0967">
        <w:tc>
          <w:tcPr>
            <w:tcW w:w="5423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4" w:type="dxa"/>
          </w:tcPr>
          <w:p w:rsidR="008C1437" w:rsidRPr="009D01F3" w:rsidRDefault="008C1437" w:rsidP="009D01F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8)Корреспонденты телепрограммы “Человек и закон</w:t>
      </w:r>
      <w:proofErr w:type="gramStart"/>
      <w:r w:rsidRPr="009D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”(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18,19)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нашей программы хотели бы знать, что может означать запись “30 % от 110”.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придумайте текст задачи и решите её. 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67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V. Итог урока. Выставление оценок</w:t>
      </w:r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Рефлексия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лайд 21)</w:t>
      </w:r>
    </w:p>
    <w:p w:rsidR="008C1437" w:rsidRPr="009D01F3" w:rsidRDefault="008C1437" w:rsidP="009D01F3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интересно на уроке?</w:t>
      </w:r>
    </w:p>
    <w:p w:rsidR="008C1437" w:rsidRPr="009D01F3" w:rsidRDefault="008C1437" w:rsidP="009D01F3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вызвало трудности?</w:t>
      </w:r>
    </w:p>
    <w:p w:rsidR="008C1437" w:rsidRPr="009D01F3" w:rsidRDefault="008C1437" w:rsidP="009D01F3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сегодня на уроке?</w:t>
      </w:r>
    </w:p>
    <w:p w:rsidR="008C1437" w:rsidRPr="009D01F3" w:rsidRDefault="008C1437" w:rsidP="009D01F3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могут пригодиться эти знания?</w:t>
      </w:r>
    </w:p>
    <w:p w:rsidR="008C1437" w:rsidRPr="009D01F3" w:rsidRDefault="008C1437" w:rsidP="009D01F3">
      <w:pPr>
        <w:tabs>
          <w:tab w:val="left" w:pos="0"/>
        </w:tabs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67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V</w:t>
      </w:r>
      <w:r w:rsidR="0099672F" w:rsidRPr="009967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</w:t>
      </w:r>
      <w:r w:rsidRPr="009967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Домашнее задание</w:t>
      </w:r>
      <w:proofErr w:type="gramStart"/>
      <w:r w:rsidRPr="009967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лайд 20)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п.13-15(правила), №_565(</w:t>
      </w:r>
      <w:proofErr w:type="spell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spellEnd"/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), 573, 562(по желанию)</w:t>
      </w:r>
    </w:p>
    <w:p w:rsidR="008C1437" w:rsidRPr="009D01F3" w:rsidRDefault="008C1437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закончен. Спасибо за урок.</w:t>
      </w:r>
    </w:p>
    <w:p w:rsidR="008C1437" w:rsidRPr="009D01F3" w:rsidRDefault="008C1437" w:rsidP="009D01F3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C1437" w:rsidRPr="009D01F3" w:rsidRDefault="008C1437" w:rsidP="009D01F3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sz w:val="28"/>
          <w:szCs w:val="28"/>
        </w:rPr>
      </w:pPr>
    </w:p>
    <w:p w:rsidR="00EE56B8" w:rsidRPr="009D01F3" w:rsidRDefault="00EE56B8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3" w:rsidRDefault="009D01F3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DF" w:rsidRPr="003426FE" w:rsidRDefault="00A005FD" w:rsidP="0099672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F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82A18" w:rsidRPr="009D01F3" w:rsidRDefault="00E82A18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82A18" w:rsidRPr="003426FE" w:rsidRDefault="00E82A18" w:rsidP="003426FE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 w:rsidRPr="003426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Виленкин</w:t>
      </w:r>
      <w:proofErr w:type="spellEnd"/>
      <w:r w:rsidRPr="003426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Н. Я.,  </w:t>
      </w:r>
      <w:proofErr w:type="gramStart"/>
      <w:r w:rsidRPr="003426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Жохов</w:t>
      </w:r>
      <w:proofErr w:type="gramEnd"/>
      <w:r w:rsidRPr="003426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В. И.,  Чесноков А. С.,  </w:t>
      </w:r>
      <w:proofErr w:type="spellStart"/>
      <w:r w:rsidRPr="003426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Шварцбурд</w:t>
      </w:r>
      <w:proofErr w:type="spellEnd"/>
      <w:r w:rsidRPr="003426F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С. И. – М.: Мнемозина, 2001, Математика, учебник для 6класса</w:t>
      </w:r>
    </w:p>
    <w:p w:rsidR="00E82A18" w:rsidRPr="009D01F3" w:rsidRDefault="00E82A18" w:rsidP="009D01F3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Гусева И.Л., Пушкин С.А., Рыбакова Н.В. – М.: “Интеллект-Центр”, 2009</w:t>
      </w:r>
    </w:p>
    <w:p w:rsidR="00E82A18" w:rsidRPr="00E82A18" w:rsidRDefault="00E82A18" w:rsidP="009D01F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D01F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</w:t>
      </w:r>
      <w:r w:rsidRPr="00E82A1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Сборник тестовых заданий для тематического и итогового контроля. Математика 6 </w:t>
      </w:r>
      <w:r w:rsidR="00992212" w:rsidRPr="009D01F3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82A1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класс</w:t>
      </w:r>
    </w:p>
    <w:p w:rsidR="003426FE" w:rsidRPr="003426FE" w:rsidRDefault="00E82A18" w:rsidP="009D01F3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426FE">
        <w:rPr>
          <w:rFonts w:ascii="Times New Roman" w:hAnsi="Times New Roman" w:cs="Times New Roman"/>
          <w:sz w:val="28"/>
          <w:szCs w:val="28"/>
        </w:rPr>
        <w:t>Коваленко В.Г. Дидактические игры на уроках математики. Москва, 1990 г.</w:t>
      </w:r>
    </w:p>
    <w:p w:rsidR="00992212" w:rsidRPr="003426FE" w:rsidRDefault="00E82A18" w:rsidP="009D01F3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 w:rsidRPr="003426FE">
        <w:rPr>
          <w:rFonts w:ascii="Times New Roman" w:hAnsi="Times New Roman" w:cs="Times New Roman"/>
          <w:sz w:val="28"/>
          <w:szCs w:val="28"/>
        </w:rPr>
        <w:t>Оникул</w:t>
      </w:r>
      <w:proofErr w:type="spellEnd"/>
      <w:r w:rsidRPr="003426FE">
        <w:rPr>
          <w:rFonts w:ascii="Times New Roman" w:hAnsi="Times New Roman" w:cs="Times New Roman"/>
          <w:sz w:val="28"/>
          <w:szCs w:val="28"/>
        </w:rPr>
        <w:t xml:space="preserve"> П.Р. Игры по математике: Учебное пособие. - СПб</w:t>
      </w:r>
      <w:proofErr w:type="gramStart"/>
      <w:r w:rsidRPr="003426F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426FE">
        <w:rPr>
          <w:rFonts w:ascii="Times New Roman" w:hAnsi="Times New Roman" w:cs="Times New Roman"/>
          <w:sz w:val="28"/>
          <w:szCs w:val="28"/>
        </w:rPr>
        <w:t>1999 г</w:t>
      </w:r>
    </w:p>
    <w:p w:rsidR="00E82A18" w:rsidRPr="009D01F3" w:rsidRDefault="003426FE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212" w:rsidRPr="009D01F3">
        <w:rPr>
          <w:rFonts w:ascii="Times New Roman" w:hAnsi="Times New Roman" w:cs="Times New Roman"/>
          <w:sz w:val="28"/>
          <w:szCs w:val="28"/>
        </w:rPr>
        <w:t xml:space="preserve"> </w:t>
      </w:r>
      <w:r w:rsidR="00E82A18" w:rsidRPr="009D01F3">
        <w:rPr>
          <w:rFonts w:ascii="Times New Roman" w:hAnsi="Times New Roman" w:cs="Times New Roman"/>
          <w:sz w:val="28"/>
          <w:szCs w:val="28"/>
        </w:rPr>
        <w:t xml:space="preserve">5. Чесноков А.С., </w:t>
      </w:r>
      <w:proofErr w:type="spellStart"/>
      <w:r w:rsidR="00E82A18" w:rsidRPr="009D01F3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E82A18" w:rsidRPr="009D01F3">
        <w:rPr>
          <w:rFonts w:ascii="Times New Roman" w:hAnsi="Times New Roman" w:cs="Times New Roman"/>
          <w:sz w:val="28"/>
          <w:szCs w:val="28"/>
        </w:rPr>
        <w:t xml:space="preserve"> К.И. Дидактические материалы по математике для 6 класса / М.: </w:t>
      </w:r>
      <w:proofErr w:type="spellStart"/>
      <w:r w:rsidR="00E82A18" w:rsidRPr="009D01F3"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 w:rsidR="00E82A18" w:rsidRPr="009D01F3">
        <w:rPr>
          <w:rFonts w:ascii="Times New Roman" w:hAnsi="Times New Roman" w:cs="Times New Roman"/>
          <w:sz w:val="28"/>
          <w:szCs w:val="28"/>
        </w:rPr>
        <w:t xml:space="preserve"> Стиль, 2007.     </w:t>
      </w:r>
    </w:p>
    <w:p w:rsidR="009B30DF" w:rsidRPr="009D01F3" w:rsidRDefault="009B30DF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DF" w:rsidRPr="009D01F3" w:rsidRDefault="009B30DF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DF" w:rsidRPr="009D01F3" w:rsidRDefault="009B30DF" w:rsidP="009D01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0DF" w:rsidRDefault="009B30DF" w:rsidP="004A3614">
      <w:pPr>
        <w:rPr>
          <w:rFonts w:ascii="Times New Roman" w:hAnsi="Times New Roman" w:cs="Times New Roman"/>
          <w:sz w:val="28"/>
          <w:szCs w:val="28"/>
        </w:rPr>
      </w:pPr>
    </w:p>
    <w:p w:rsidR="009B30DF" w:rsidRDefault="009B30DF" w:rsidP="004A3614">
      <w:pPr>
        <w:rPr>
          <w:rFonts w:ascii="Times New Roman" w:hAnsi="Times New Roman" w:cs="Times New Roman"/>
          <w:sz w:val="28"/>
          <w:szCs w:val="28"/>
        </w:rPr>
      </w:pPr>
    </w:p>
    <w:p w:rsidR="009B30DF" w:rsidRDefault="009B30DF" w:rsidP="004A3614">
      <w:pPr>
        <w:rPr>
          <w:rFonts w:ascii="Times New Roman" w:hAnsi="Times New Roman" w:cs="Times New Roman"/>
          <w:sz w:val="28"/>
          <w:szCs w:val="28"/>
        </w:rPr>
      </w:pPr>
    </w:p>
    <w:p w:rsidR="009B30DF" w:rsidRDefault="009B30DF" w:rsidP="004A3614">
      <w:pPr>
        <w:rPr>
          <w:rFonts w:ascii="Times New Roman" w:hAnsi="Times New Roman" w:cs="Times New Roman"/>
          <w:sz w:val="28"/>
          <w:szCs w:val="28"/>
        </w:rPr>
      </w:pPr>
    </w:p>
    <w:p w:rsidR="009B30DF" w:rsidRDefault="009B30DF" w:rsidP="004A3614">
      <w:pPr>
        <w:rPr>
          <w:rFonts w:ascii="Times New Roman" w:hAnsi="Times New Roman" w:cs="Times New Roman"/>
          <w:sz w:val="28"/>
          <w:szCs w:val="28"/>
        </w:rPr>
      </w:pPr>
    </w:p>
    <w:p w:rsidR="009B30DF" w:rsidRDefault="009B30DF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9B30DF" w:rsidRDefault="009B30DF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9B30DF" w:rsidRDefault="009B30DF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3426FE" w:rsidRDefault="003426FE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</w:p>
    <w:p w:rsidR="00742908" w:rsidRDefault="00742908" w:rsidP="009B30DF">
      <w:pPr>
        <w:pStyle w:val="3"/>
        <w:tabs>
          <w:tab w:val="left" w:pos="4862"/>
        </w:tabs>
        <w:ind w:left="374" w:right="-199"/>
        <w:jc w:val="center"/>
        <w:rPr>
          <w:szCs w:val="28"/>
        </w:rPr>
      </w:pPr>
      <w:bookmarkStart w:id="0" w:name="_GoBack"/>
      <w:bookmarkEnd w:id="0"/>
    </w:p>
    <w:sectPr w:rsidR="00742908" w:rsidSect="009D01F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E2" w:rsidRDefault="00D91BE2" w:rsidP="001152AA">
      <w:pPr>
        <w:spacing w:after="0" w:line="240" w:lineRule="auto"/>
      </w:pPr>
      <w:r>
        <w:separator/>
      </w:r>
    </w:p>
  </w:endnote>
  <w:endnote w:type="continuationSeparator" w:id="0">
    <w:p w:rsidR="00D91BE2" w:rsidRDefault="00D91BE2" w:rsidP="0011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23584"/>
      <w:docPartObj>
        <w:docPartGallery w:val="Page Numbers (Bottom of Page)"/>
        <w:docPartUnique/>
      </w:docPartObj>
    </w:sdtPr>
    <w:sdtContent>
      <w:p w:rsidR="001152AA" w:rsidRDefault="003C1206">
        <w:pPr>
          <w:pStyle w:val="ac"/>
          <w:jc w:val="right"/>
        </w:pPr>
        <w:r>
          <w:fldChar w:fldCharType="begin"/>
        </w:r>
        <w:r w:rsidR="001152AA">
          <w:instrText>PAGE   \* MERGEFORMAT</w:instrText>
        </w:r>
        <w:r>
          <w:fldChar w:fldCharType="separate"/>
        </w:r>
        <w:r w:rsidR="00E46FA2">
          <w:rPr>
            <w:noProof/>
          </w:rPr>
          <w:t>1</w:t>
        </w:r>
        <w:r>
          <w:fldChar w:fldCharType="end"/>
        </w:r>
      </w:p>
    </w:sdtContent>
  </w:sdt>
  <w:p w:rsidR="001152AA" w:rsidRDefault="001152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E2" w:rsidRDefault="00D91BE2" w:rsidP="001152AA">
      <w:pPr>
        <w:spacing w:after="0" w:line="240" w:lineRule="auto"/>
      </w:pPr>
      <w:r>
        <w:separator/>
      </w:r>
    </w:p>
  </w:footnote>
  <w:footnote w:type="continuationSeparator" w:id="0">
    <w:p w:rsidR="00D91BE2" w:rsidRDefault="00D91BE2" w:rsidP="0011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A2"/>
    <w:multiLevelType w:val="multilevel"/>
    <w:tmpl w:val="49B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3ED1"/>
    <w:multiLevelType w:val="multilevel"/>
    <w:tmpl w:val="258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57A3"/>
    <w:multiLevelType w:val="multilevel"/>
    <w:tmpl w:val="C054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47C95"/>
    <w:multiLevelType w:val="hybridMultilevel"/>
    <w:tmpl w:val="7CE6E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4AA"/>
    <w:multiLevelType w:val="hybridMultilevel"/>
    <w:tmpl w:val="E5D6CDB2"/>
    <w:lvl w:ilvl="0" w:tplc="D136A8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6F91"/>
    <w:multiLevelType w:val="hybridMultilevel"/>
    <w:tmpl w:val="9E8861EC"/>
    <w:lvl w:ilvl="0" w:tplc="05586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8F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A8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6D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5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6A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C4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D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45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D111D"/>
    <w:multiLevelType w:val="multilevel"/>
    <w:tmpl w:val="81C2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E4B4F"/>
    <w:multiLevelType w:val="hybridMultilevel"/>
    <w:tmpl w:val="CF5C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C0B"/>
    <w:rsid w:val="00012994"/>
    <w:rsid w:val="000243A6"/>
    <w:rsid w:val="00097677"/>
    <w:rsid w:val="001152AA"/>
    <w:rsid w:val="00131A11"/>
    <w:rsid w:val="0029016E"/>
    <w:rsid w:val="003426FE"/>
    <w:rsid w:val="003868F0"/>
    <w:rsid w:val="003C1206"/>
    <w:rsid w:val="003F3979"/>
    <w:rsid w:val="004A3614"/>
    <w:rsid w:val="005F34D1"/>
    <w:rsid w:val="00742908"/>
    <w:rsid w:val="0083450D"/>
    <w:rsid w:val="008C1437"/>
    <w:rsid w:val="008E1C0B"/>
    <w:rsid w:val="00992212"/>
    <w:rsid w:val="0099672F"/>
    <w:rsid w:val="009B30DF"/>
    <w:rsid w:val="009D01F3"/>
    <w:rsid w:val="00A005FD"/>
    <w:rsid w:val="00D441A7"/>
    <w:rsid w:val="00D443BD"/>
    <w:rsid w:val="00D91BE2"/>
    <w:rsid w:val="00E46FA2"/>
    <w:rsid w:val="00E82A18"/>
    <w:rsid w:val="00EE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9B30DF"/>
    <w:pPr>
      <w:spacing w:after="0" w:line="240" w:lineRule="auto"/>
      <w:ind w:right="-112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437"/>
    <w:pPr>
      <w:ind w:left="720"/>
      <w:contextualSpacing/>
    </w:pPr>
  </w:style>
  <w:style w:type="table" w:styleId="a5">
    <w:name w:val="Table Grid"/>
    <w:basedOn w:val="a1"/>
    <w:uiPriority w:val="59"/>
    <w:rsid w:val="008C1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43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A005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005FD"/>
  </w:style>
  <w:style w:type="paragraph" w:styleId="aa">
    <w:name w:val="header"/>
    <w:basedOn w:val="a"/>
    <w:link w:val="ab"/>
    <w:uiPriority w:val="99"/>
    <w:unhideWhenUsed/>
    <w:rsid w:val="0011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2AA"/>
  </w:style>
  <w:style w:type="paragraph" w:styleId="ac">
    <w:name w:val="footer"/>
    <w:basedOn w:val="a"/>
    <w:link w:val="ad"/>
    <w:uiPriority w:val="99"/>
    <w:unhideWhenUsed/>
    <w:rsid w:val="0011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9B30DF"/>
    <w:pPr>
      <w:spacing w:after="0" w:line="240" w:lineRule="auto"/>
      <w:ind w:right="-112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437"/>
    <w:pPr>
      <w:ind w:left="720"/>
      <w:contextualSpacing/>
    </w:pPr>
  </w:style>
  <w:style w:type="table" w:styleId="a5">
    <w:name w:val="Table Grid"/>
    <w:basedOn w:val="a1"/>
    <w:uiPriority w:val="59"/>
    <w:rsid w:val="008C1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43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A005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005FD"/>
  </w:style>
  <w:style w:type="paragraph" w:styleId="aa">
    <w:name w:val="header"/>
    <w:basedOn w:val="a"/>
    <w:link w:val="ab"/>
    <w:uiPriority w:val="99"/>
    <w:unhideWhenUsed/>
    <w:rsid w:val="0011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52AA"/>
  </w:style>
  <w:style w:type="paragraph" w:styleId="ac">
    <w:name w:val="footer"/>
    <w:basedOn w:val="a"/>
    <w:link w:val="ad"/>
    <w:uiPriority w:val="99"/>
    <w:unhideWhenUsed/>
    <w:rsid w:val="0011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5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2022-12-19T05:41:00Z</cp:lastPrinted>
  <dcterms:created xsi:type="dcterms:W3CDTF">2022-12-04T09:41:00Z</dcterms:created>
  <dcterms:modified xsi:type="dcterms:W3CDTF">2024-01-22T12:01:00Z</dcterms:modified>
</cp:coreProperties>
</file>